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289E" w14:textId="762E5162" w:rsidR="00C2471A" w:rsidRPr="00FF1E91" w:rsidRDefault="00C2471A" w:rsidP="00C2471A">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341FDB">
        <w:rPr>
          <w:noProof/>
        </w:rPr>
        <w:drawing>
          <wp:inline distT="0" distB="0" distL="0" distR="0" wp14:anchorId="1DBE8072" wp14:editId="305261B1">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341FDB">
        <w:rPr>
          <w:rFonts w:eastAsia="Droid Sans Fallback" w:cstheme="minorHAnsi"/>
          <w:b/>
          <w:bCs/>
          <w:kern w:val="3"/>
          <w:sz w:val="24"/>
          <w:szCs w:val="24"/>
          <w:lang w:eastAsia="zh-CN" w:bidi="hi-IN"/>
        </w:rPr>
        <w:t xml:space="preserve">   </w:t>
      </w:r>
      <w:r w:rsidRPr="00FF1E91">
        <w:rPr>
          <w:rFonts w:eastAsia="Droid Sans Fallback" w:cstheme="minorHAnsi"/>
          <w:b/>
          <w:bCs/>
          <w:kern w:val="3"/>
          <w:sz w:val="24"/>
          <w:szCs w:val="24"/>
          <w:lang w:eastAsia="zh-CN" w:bidi="hi-IN"/>
        </w:rPr>
        <w:t>Minutes of Meeting held at 6.45 pm on Monday 1</w:t>
      </w:r>
      <w:r w:rsidR="00341FDB" w:rsidRPr="00FF1E91">
        <w:rPr>
          <w:rFonts w:eastAsia="Droid Sans Fallback" w:cstheme="minorHAnsi"/>
          <w:b/>
          <w:bCs/>
          <w:kern w:val="3"/>
          <w:sz w:val="24"/>
          <w:szCs w:val="24"/>
          <w:lang w:eastAsia="zh-CN" w:bidi="hi-IN"/>
        </w:rPr>
        <w:t>4</w:t>
      </w:r>
      <w:r w:rsidRPr="00FF1E91">
        <w:rPr>
          <w:rFonts w:eastAsia="Droid Sans Fallback" w:cstheme="minorHAnsi"/>
          <w:b/>
          <w:bCs/>
          <w:kern w:val="3"/>
          <w:sz w:val="24"/>
          <w:szCs w:val="24"/>
          <w:vertAlign w:val="superscript"/>
          <w:lang w:eastAsia="zh-CN" w:bidi="hi-IN"/>
        </w:rPr>
        <w:t>th</w:t>
      </w:r>
      <w:r w:rsidRPr="00FF1E91">
        <w:rPr>
          <w:rFonts w:eastAsia="Droid Sans Fallback" w:cstheme="minorHAnsi"/>
          <w:b/>
          <w:bCs/>
          <w:kern w:val="3"/>
          <w:sz w:val="24"/>
          <w:szCs w:val="24"/>
          <w:lang w:eastAsia="zh-CN" w:bidi="hi-IN"/>
        </w:rPr>
        <w:t xml:space="preserve"> </w:t>
      </w:r>
      <w:r w:rsidR="00FF1E91" w:rsidRPr="00FF1E91">
        <w:rPr>
          <w:rFonts w:eastAsia="Droid Sans Fallback" w:cstheme="minorHAnsi"/>
          <w:b/>
          <w:bCs/>
          <w:kern w:val="3"/>
          <w:sz w:val="24"/>
          <w:szCs w:val="24"/>
          <w:lang w:eastAsia="zh-CN" w:bidi="hi-IN"/>
        </w:rPr>
        <w:t>March</w:t>
      </w:r>
      <w:r w:rsidR="00C76B25" w:rsidRPr="00FF1E91">
        <w:rPr>
          <w:rFonts w:eastAsia="Droid Sans Fallback" w:cstheme="minorHAnsi"/>
          <w:b/>
          <w:bCs/>
          <w:kern w:val="3"/>
          <w:sz w:val="24"/>
          <w:szCs w:val="24"/>
          <w:lang w:eastAsia="zh-CN" w:bidi="hi-IN"/>
        </w:rPr>
        <w:t xml:space="preserve"> </w:t>
      </w:r>
      <w:r w:rsidRPr="00FF1E91">
        <w:rPr>
          <w:rFonts w:eastAsia="Droid Sans Fallback" w:cstheme="minorHAnsi"/>
          <w:b/>
          <w:bCs/>
          <w:kern w:val="3"/>
          <w:sz w:val="24"/>
          <w:szCs w:val="24"/>
          <w:lang w:eastAsia="zh-CN" w:bidi="hi-IN"/>
        </w:rPr>
        <w:t>202</w:t>
      </w:r>
      <w:r w:rsidR="00C76B25" w:rsidRPr="00FF1E91">
        <w:rPr>
          <w:rFonts w:eastAsia="Droid Sans Fallback" w:cstheme="minorHAnsi"/>
          <w:b/>
          <w:bCs/>
          <w:kern w:val="3"/>
          <w:sz w:val="24"/>
          <w:szCs w:val="24"/>
          <w:lang w:eastAsia="zh-CN" w:bidi="hi-IN"/>
        </w:rPr>
        <w:t>2</w:t>
      </w:r>
      <w:r w:rsidRPr="00FF1E91">
        <w:rPr>
          <w:rFonts w:eastAsia="Droid Sans Fallback" w:cstheme="minorHAnsi"/>
          <w:b/>
          <w:bCs/>
          <w:kern w:val="3"/>
          <w:sz w:val="24"/>
          <w:szCs w:val="24"/>
          <w:lang w:eastAsia="zh-CN" w:bidi="hi-IN"/>
        </w:rPr>
        <w:t xml:space="preserve"> </w:t>
      </w:r>
    </w:p>
    <w:p w14:paraId="7711ED5E" w14:textId="77777777" w:rsidR="00C2471A" w:rsidRPr="00FF1E91" w:rsidRDefault="00C2471A" w:rsidP="00C2471A">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FF1E91">
        <w:rPr>
          <w:rFonts w:eastAsia="Droid Sans Fallback" w:cstheme="minorHAnsi"/>
          <w:b/>
          <w:bCs/>
          <w:kern w:val="3"/>
          <w:sz w:val="24"/>
          <w:szCs w:val="24"/>
          <w:lang w:eastAsia="zh-CN" w:bidi="hi-IN"/>
        </w:rPr>
        <w:t xml:space="preserve">                                       </w:t>
      </w:r>
    </w:p>
    <w:p w14:paraId="05CC234B" w14:textId="29616BD4" w:rsidR="00C2471A" w:rsidRPr="00FF1E91" w:rsidRDefault="00C2471A" w:rsidP="00C2471A">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FF1E91">
        <w:rPr>
          <w:rFonts w:eastAsia="Droid Sans Fallback" w:cstheme="minorHAnsi"/>
          <w:b/>
          <w:bCs/>
          <w:kern w:val="3"/>
          <w:sz w:val="20"/>
          <w:szCs w:val="20"/>
          <w:lang w:eastAsia="zh-CN" w:bidi="hi-IN"/>
        </w:rPr>
        <w:t xml:space="preserve">Present: </w:t>
      </w:r>
      <w:r w:rsidRPr="00FF1E91">
        <w:rPr>
          <w:rFonts w:eastAsia="Droid Sans Fallback" w:cstheme="minorHAnsi"/>
          <w:kern w:val="3"/>
          <w:sz w:val="20"/>
          <w:szCs w:val="20"/>
          <w:lang w:eastAsia="zh-CN" w:bidi="hi-IN"/>
        </w:rPr>
        <w:t>Cllrs. J. Littlefair, T. Britcliffe, K. Brown, J. Quarmby</w:t>
      </w:r>
      <w:r w:rsidR="00FF1E91" w:rsidRPr="00FF1E91">
        <w:rPr>
          <w:rFonts w:eastAsia="Droid Sans Fallback" w:cstheme="minorHAnsi"/>
          <w:kern w:val="3"/>
          <w:sz w:val="20"/>
          <w:szCs w:val="20"/>
          <w:lang w:eastAsia="zh-CN" w:bidi="hi-IN"/>
        </w:rPr>
        <w:t xml:space="preserve">, </w:t>
      </w:r>
      <w:r w:rsidR="00341FDB" w:rsidRPr="00FF1E91">
        <w:rPr>
          <w:rFonts w:eastAsia="Droid Sans Fallback" w:cstheme="minorHAnsi"/>
          <w:bCs/>
          <w:kern w:val="3"/>
          <w:sz w:val="20"/>
          <w:szCs w:val="20"/>
          <w:lang w:eastAsia="zh-CN" w:bidi="hi-IN"/>
        </w:rPr>
        <w:t>K. Park</w:t>
      </w:r>
      <w:r w:rsidR="00FF1E91" w:rsidRPr="00FF1E91">
        <w:rPr>
          <w:rFonts w:eastAsia="Droid Sans Fallback" w:cstheme="minorHAnsi"/>
          <w:bCs/>
          <w:kern w:val="3"/>
          <w:sz w:val="20"/>
          <w:szCs w:val="20"/>
          <w:lang w:eastAsia="zh-CN" w:bidi="hi-IN"/>
        </w:rPr>
        <w:t xml:space="preserve"> and D. Simmons</w:t>
      </w:r>
    </w:p>
    <w:p w14:paraId="03729658" w14:textId="77777777" w:rsidR="00C2471A" w:rsidRPr="00FF1E91" w:rsidRDefault="00C2471A" w:rsidP="00C2471A">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5DFE53E2" w14:textId="22BDF42A" w:rsidR="00C2471A" w:rsidRPr="00FF1E91" w:rsidRDefault="00C2471A" w:rsidP="00C2471A">
      <w:pPr>
        <w:rPr>
          <w:rFonts w:eastAsia="Droid Sans Fallback" w:cstheme="minorHAnsi"/>
          <w:kern w:val="3"/>
          <w:sz w:val="20"/>
          <w:szCs w:val="20"/>
          <w:lang w:eastAsia="zh-CN" w:bidi="hi-IN"/>
        </w:rPr>
      </w:pPr>
      <w:r w:rsidRPr="00FF1E91">
        <w:rPr>
          <w:rFonts w:eastAsia="Droid Sans Fallback" w:cstheme="minorHAnsi"/>
          <w:b/>
          <w:bCs/>
          <w:kern w:val="3"/>
          <w:sz w:val="20"/>
          <w:szCs w:val="20"/>
          <w:lang w:eastAsia="zh-CN" w:bidi="hi-IN"/>
        </w:rPr>
        <w:t>In Attendance:</w:t>
      </w:r>
      <w:r w:rsidRPr="00FF1E91">
        <w:rPr>
          <w:rFonts w:eastAsia="Droid Sans Fallback" w:cstheme="minorHAnsi"/>
          <w:kern w:val="3"/>
          <w:sz w:val="20"/>
          <w:szCs w:val="20"/>
          <w:lang w:eastAsia="zh-CN" w:bidi="hi-IN"/>
        </w:rPr>
        <w:t xml:space="preserve"> </w:t>
      </w:r>
      <w:r w:rsidR="00FF1E91">
        <w:rPr>
          <w:rFonts w:eastAsia="Droid Sans Fallback" w:cstheme="minorHAnsi"/>
          <w:kern w:val="3"/>
          <w:sz w:val="20"/>
          <w:szCs w:val="20"/>
          <w:lang w:eastAsia="zh-CN" w:bidi="hi-IN"/>
        </w:rPr>
        <w:t>Ward Cllr R. Cook,</w:t>
      </w:r>
      <w:r w:rsidR="00C76B25" w:rsidRPr="00FF1E91">
        <w:rPr>
          <w:rFonts w:eastAsia="Droid Sans Fallback" w:cstheme="minorHAnsi"/>
          <w:kern w:val="3"/>
          <w:sz w:val="20"/>
          <w:szCs w:val="20"/>
          <w:lang w:eastAsia="zh-CN" w:bidi="hi-IN"/>
        </w:rPr>
        <w:t xml:space="preserve"> </w:t>
      </w:r>
      <w:r w:rsidRPr="00FF1E91">
        <w:rPr>
          <w:rFonts w:eastAsia="Droid Sans Fallback" w:cstheme="minorHAnsi"/>
          <w:kern w:val="3"/>
          <w:sz w:val="20"/>
          <w:szCs w:val="20"/>
          <w:lang w:eastAsia="zh-CN" w:bidi="hi-IN"/>
        </w:rPr>
        <w:t>M. Ireland, Clerk</w:t>
      </w:r>
    </w:p>
    <w:p w14:paraId="00E4DB80" w14:textId="25DAC2C2" w:rsidR="00C2471A" w:rsidRPr="00FF1E91" w:rsidRDefault="00C2471A" w:rsidP="00C2471A">
      <w:pPr>
        <w:pStyle w:val="ListParagraph"/>
        <w:numPr>
          <w:ilvl w:val="0"/>
          <w:numId w:val="1"/>
        </w:numPr>
        <w:spacing w:after="0" w:line="240" w:lineRule="auto"/>
        <w:rPr>
          <w:sz w:val="20"/>
          <w:szCs w:val="20"/>
        </w:rPr>
      </w:pPr>
      <w:r w:rsidRPr="00FF1E91">
        <w:rPr>
          <w:b/>
          <w:bCs/>
          <w:sz w:val="20"/>
          <w:szCs w:val="20"/>
        </w:rPr>
        <w:t xml:space="preserve">Public Forum: </w:t>
      </w:r>
      <w:r w:rsidRPr="00FF1E91">
        <w:rPr>
          <w:sz w:val="20"/>
          <w:szCs w:val="20"/>
        </w:rPr>
        <w:t>No members of the public present</w:t>
      </w:r>
    </w:p>
    <w:p w14:paraId="66C55B2B" w14:textId="77777777" w:rsidR="00C2471A" w:rsidRPr="00FF1E91" w:rsidRDefault="00C2471A" w:rsidP="00C2471A">
      <w:pPr>
        <w:pStyle w:val="ListParagraph"/>
        <w:spacing w:after="0" w:line="240" w:lineRule="auto"/>
        <w:ind w:left="357"/>
        <w:rPr>
          <w:sz w:val="20"/>
          <w:szCs w:val="20"/>
        </w:rPr>
      </w:pPr>
    </w:p>
    <w:p w14:paraId="3C477E21" w14:textId="3B21FFE1" w:rsidR="00C2471A" w:rsidRPr="00FF1E91" w:rsidRDefault="00C2471A" w:rsidP="00C2471A">
      <w:pPr>
        <w:pStyle w:val="ListParagraph"/>
        <w:numPr>
          <w:ilvl w:val="0"/>
          <w:numId w:val="1"/>
        </w:numPr>
        <w:spacing w:after="0" w:line="240" w:lineRule="auto"/>
        <w:rPr>
          <w:b/>
          <w:bCs/>
          <w:sz w:val="20"/>
          <w:szCs w:val="20"/>
        </w:rPr>
      </w:pPr>
      <w:r w:rsidRPr="00FF1E91">
        <w:rPr>
          <w:b/>
          <w:bCs/>
          <w:sz w:val="20"/>
          <w:szCs w:val="20"/>
        </w:rPr>
        <w:t xml:space="preserve">Apologies:  </w:t>
      </w:r>
      <w:r w:rsidR="00C76B25" w:rsidRPr="00FF1E91">
        <w:rPr>
          <w:b/>
          <w:bCs/>
          <w:sz w:val="20"/>
          <w:szCs w:val="20"/>
        </w:rPr>
        <w:t xml:space="preserve"> </w:t>
      </w:r>
      <w:r w:rsidRPr="00FF1E91">
        <w:rPr>
          <w:sz w:val="20"/>
          <w:szCs w:val="20"/>
        </w:rPr>
        <w:t>Ward Cllr</w:t>
      </w:r>
      <w:r w:rsidR="00FF1E91" w:rsidRPr="00FF1E91">
        <w:rPr>
          <w:sz w:val="20"/>
          <w:szCs w:val="20"/>
        </w:rPr>
        <w:t>s</w:t>
      </w:r>
      <w:r w:rsidR="00341FDB" w:rsidRPr="00FF1E91">
        <w:rPr>
          <w:sz w:val="20"/>
          <w:szCs w:val="20"/>
        </w:rPr>
        <w:t xml:space="preserve"> Cassidy</w:t>
      </w:r>
      <w:r w:rsidR="00FF1E91" w:rsidRPr="00FF1E91">
        <w:rPr>
          <w:sz w:val="20"/>
          <w:szCs w:val="20"/>
        </w:rPr>
        <w:t xml:space="preserve"> and Riddle</w:t>
      </w:r>
      <w:r w:rsidR="00FF1E91">
        <w:rPr>
          <w:sz w:val="20"/>
          <w:szCs w:val="20"/>
        </w:rPr>
        <w:t xml:space="preserve"> (the latter had requested his apologies be recorded for the previous meeting also)</w:t>
      </w:r>
    </w:p>
    <w:p w14:paraId="0A9EED2E" w14:textId="77777777" w:rsidR="00C2471A" w:rsidRPr="00FF1E91" w:rsidRDefault="00C2471A" w:rsidP="00C2471A">
      <w:pPr>
        <w:pStyle w:val="ListParagraph"/>
        <w:spacing w:after="0" w:line="240" w:lineRule="auto"/>
        <w:rPr>
          <w:b/>
          <w:bCs/>
          <w:sz w:val="20"/>
          <w:szCs w:val="20"/>
        </w:rPr>
      </w:pPr>
    </w:p>
    <w:p w14:paraId="7B352B63" w14:textId="5A9F21A6" w:rsidR="00C2471A" w:rsidRPr="00FF1E91" w:rsidRDefault="00C2471A" w:rsidP="00C2471A">
      <w:pPr>
        <w:pStyle w:val="ListParagraph"/>
        <w:numPr>
          <w:ilvl w:val="0"/>
          <w:numId w:val="1"/>
        </w:numPr>
        <w:spacing w:after="0" w:line="240" w:lineRule="auto"/>
        <w:rPr>
          <w:sz w:val="20"/>
          <w:szCs w:val="20"/>
        </w:rPr>
      </w:pPr>
      <w:r w:rsidRPr="00FF1E91">
        <w:rPr>
          <w:b/>
          <w:bCs/>
          <w:sz w:val="20"/>
          <w:szCs w:val="20"/>
        </w:rPr>
        <w:t>Declarations of Interest</w:t>
      </w:r>
      <w:r w:rsidRPr="00FF1E91">
        <w:rPr>
          <w:sz w:val="20"/>
          <w:szCs w:val="20"/>
        </w:rPr>
        <w:t xml:space="preserve">: </w:t>
      </w:r>
      <w:r w:rsidR="00341FDB" w:rsidRPr="00FF1E91">
        <w:rPr>
          <w:sz w:val="20"/>
          <w:szCs w:val="20"/>
        </w:rPr>
        <w:t>None made</w:t>
      </w:r>
    </w:p>
    <w:p w14:paraId="41CE7877" w14:textId="77777777" w:rsidR="00C2471A" w:rsidRPr="00FF1E91" w:rsidRDefault="00C2471A" w:rsidP="00C2471A">
      <w:pPr>
        <w:pStyle w:val="ListParagraph"/>
        <w:rPr>
          <w:color w:val="FF0000"/>
          <w:sz w:val="20"/>
          <w:szCs w:val="20"/>
        </w:rPr>
      </w:pPr>
    </w:p>
    <w:p w14:paraId="23A15DB3" w14:textId="7A9E7C3D" w:rsidR="00C2471A" w:rsidRPr="00FF1E91" w:rsidRDefault="00C2471A" w:rsidP="00C2471A">
      <w:pPr>
        <w:pStyle w:val="ListParagraph"/>
        <w:numPr>
          <w:ilvl w:val="0"/>
          <w:numId w:val="1"/>
        </w:numPr>
        <w:rPr>
          <w:sz w:val="20"/>
          <w:szCs w:val="20"/>
          <w:u w:val="single"/>
        </w:rPr>
      </w:pPr>
      <w:r w:rsidRPr="00FF1E91">
        <w:rPr>
          <w:b/>
          <w:bCs/>
          <w:sz w:val="20"/>
          <w:szCs w:val="20"/>
        </w:rPr>
        <w:t>Police Report</w:t>
      </w:r>
      <w:r w:rsidR="00341FDB" w:rsidRPr="00FF1E91">
        <w:rPr>
          <w:b/>
          <w:bCs/>
          <w:sz w:val="20"/>
          <w:szCs w:val="20"/>
        </w:rPr>
        <w:t xml:space="preserve">: </w:t>
      </w:r>
      <w:r w:rsidR="00FF1E91" w:rsidRPr="00FF1E91">
        <w:rPr>
          <w:sz w:val="20"/>
          <w:szCs w:val="20"/>
        </w:rPr>
        <w:t xml:space="preserve">No officers present nor report received. </w:t>
      </w:r>
      <w:r w:rsidR="00341FDB" w:rsidRPr="00FF1E91">
        <w:rPr>
          <w:sz w:val="20"/>
          <w:szCs w:val="20"/>
        </w:rPr>
        <w:t xml:space="preserve">The </w:t>
      </w:r>
      <w:r w:rsidR="00FF1E91">
        <w:rPr>
          <w:sz w:val="20"/>
          <w:szCs w:val="20"/>
        </w:rPr>
        <w:t xml:space="preserve">Clerk noted the </w:t>
      </w:r>
      <w:r w:rsidR="00341FDB" w:rsidRPr="00FF1E91">
        <w:rPr>
          <w:sz w:val="20"/>
          <w:szCs w:val="20"/>
        </w:rPr>
        <w:t xml:space="preserve">Ward Newsletter is available on the Cleveland Police website: </w:t>
      </w:r>
      <w:r w:rsidR="00341FDB" w:rsidRPr="00FF1E91">
        <w:rPr>
          <w:sz w:val="20"/>
          <w:szCs w:val="20"/>
          <w:u w:val="single"/>
        </w:rPr>
        <w:t>www.cleveland.police.uk</w:t>
      </w:r>
      <w:r w:rsidR="00FF1E91">
        <w:rPr>
          <w:sz w:val="20"/>
          <w:szCs w:val="20"/>
          <w:u w:val="single"/>
        </w:rPr>
        <w:t>.</w:t>
      </w:r>
    </w:p>
    <w:p w14:paraId="5F8DF000" w14:textId="4ADDF0C4" w:rsidR="00C76B25" w:rsidRPr="0039479E" w:rsidRDefault="00FF1E91" w:rsidP="00C76B25">
      <w:pPr>
        <w:pStyle w:val="ListParagraph"/>
        <w:rPr>
          <w:sz w:val="20"/>
          <w:szCs w:val="20"/>
        </w:rPr>
      </w:pPr>
      <w:r w:rsidRPr="00FF1E91">
        <w:rPr>
          <w:sz w:val="20"/>
          <w:szCs w:val="20"/>
        </w:rPr>
        <w:t>Cllr Littlefair informed that he and the Clerk had attended the Rural Crime Forum</w:t>
      </w:r>
      <w:r>
        <w:rPr>
          <w:sz w:val="20"/>
          <w:szCs w:val="20"/>
        </w:rPr>
        <w:t xml:space="preserve"> the previous week at Police Headquarters. Few members of the public had been present</w:t>
      </w:r>
      <w:r w:rsidR="00A24CBB">
        <w:rPr>
          <w:sz w:val="20"/>
          <w:szCs w:val="20"/>
        </w:rPr>
        <w:t xml:space="preserve">, however there had been a very frank exchange of comments about lack of police support for the rural community, especially in following up or attending on reported crime. Chief Inspector Jon Hagen, based in Redcar &amp; Cleveland, had now taken on responsibility for </w:t>
      </w:r>
      <w:r w:rsidR="00F16172">
        <w:rPr>
          <w:sz w:val="20"/>
          <w:szCs w:val="20"/>
        </w:rPr>
        <w:t xml:space="preserve">the </w:t>
      </w:r>
      <w:r w:rsidR="00A24CBB">
        <w:rPr>
          <w:sz w:val="20"/>
          <w:szCs w:val="20"/>
        </w:rPr>
        <w:t xml:space="preserve">police handling of rural crime and gave a commitment to improving </w:t>
      </w:r>
      <w:r w:rsidR="00F16172">
        <w:rPr>
          <w:sz w:val="20"/>
          <w:szCs w:val="20"/>
        </w:rPr>
        <w:t>the</w:t>
      </w:r>
      <w:r w:rsidR="00A24CBB">
        <w:rPr>
          <w:sz w:val="20"/>
          <w:szCs w:val="20"/>
        </w:rPr>
        <w:t xml:space="preserve"> service to rural residents</w:t>
      </w:r>
      <w:r w:rsidR="00F16172">
        <w:rPr>
          <w:sz w:val="20"/>
          <w:szCs w:val="20"/>
        </w:rPr>
        <w:t xml:space="preserve">, with key areas of improvement identified and agreed with those present. Kelly Close had reported on a new initiative to tackle hacking and internet fraud – Cyber Protect and Prepare; she was willing to check computers to assess vulnerability to cyber crime and could be contacted on 07525 410652. Councillors requested the local Inspector be made aware of </w:t>
      </w:r>
      <w:r w:rsidR="00F16172" w:rsidRPr="0039479E">
        <w:rPr>
          <w:sz w:val="20"/>
          <w:szCs w:val="20"/>
        </w:rPr>
        <w:t>the need for a report to every PC meeting.</w:t>
      </w:r>
      <w:r w:rsidR="00031FE1" w:rsidRPr="0039479E">
        <w:rPr>
          <w:b/>
          <w:bCs/>
          <w:sz w:val="20"/>
          <w:szCs w:val="20"/>
        </w:rPr>
        <w:t xml:space="preserve"> </w:t>
      </w:r>
      <w:r w:rsidR="00F16172" w:rsidRPr="0039479E">
        <w:rPr>
          <w:b/>
          <w:bCs/>
          <w:sz w:val="20"/>
          <w:szCs w:val="20"/>
        </w:rPr>
        <w:t>Action</w:t>
      </w:r>
      <w:r w:rsidR="00F16172" w:rsidRPr="0039479E">
        <w:rPr>
          <w:sz w:val="20"/>
          <w:szCs w:val="20"/>
        </w:rPr>
        <w:t xml:space="preserve">: Clerk to </w:t>
      </w:r>
      <w:r w:rsidR="00031FE1" w:rsidRPr="0039479E">
        <w:rPr>
          <w:sz w:val="20"/>
          <w:szCs w:val="20"/>
        </w:rPr>
        <w:t xml:space="preserve">contact local Police Inspector as requested. </w:t>
      </w:r>
    </w:p>
    <w:p w14:paraId="554EDEDD" w14:textId="77777777" w:rsidR="00A24CBB" w:rsidRPr="0039479E" w:rsidRDefault="00A24CBB" w:rsidP="00C76B25">
      <w:pPr>
        <w:pStyle w:val="ListParagraph"/>
        <w:rPr>
          <w:sz w:val="20"/>
          <w:szCs w:val="20"/>
        </w:rPr>
      </w:pPr>
    </w:p>
    <w:p w14:paraId="462DA844" w14:textId="609D056E" w:rsidR="0039479E" w:rsidRDefault="00C2471A" w:rsidP="0039479E">
      <w:pPr>
        <w:pStyle w:val="ListParagraph"/>
        <w:numPr>
          <w:ilvl w:val="0"/>
          <w:numId w:val="1"/>
        </w:numPr>
        <w:rPr>
          <w:sz w:val="20"/>
          <w:szCs w:val="20"/>
        </w:rPr>
      </w:pPr>
      <w:r w:rsidRPr="0039479E">
        <w:rPr>
          <w:b/>
          <w:bCs/>
          <w:sz w:val="20"/>
          <w:szCs w:val="20"/>
        </w:rPr>
        <w:t xml:space="preserve">Minutes of </w:t>
      </w:r>
      <w:r w:rsidR="00941FC2" w:rsidRPr="0039479E">
        <w:rPr>
          <w:b/>
          <w:bCs/>
          <w:sz w:val="20"/>
          <w:szCs w:val="20"/>
        </w:rPr>
        <w:t>1</w:t>
      </w:r>
      <w:r w:rsidR="00031FE1" w:rsidRPr="0039479E">
        <w:rPr>
          <w:b/>
          <w:bCs/>
          <w:sz w:val="20"/>
          <w:szCs w:val="20"/>
        </w:rPr>
        <w:t>4</w:t>
      </w:r>
      <w:r w:rsidRPr="0039479E">
        <w:rPr>
          <w:b/>
          <w:bCs/>
          <w:sz w:val="20"/>
          <w:szCs w:val="20"/>
          <w:vertAlign w:val="superscript"/>
        </w:rPr>
        <w:t>th</w:t>
      </w:r>
      <w:r w:rsidRPr="0039479E">
        <w:rPr>
          <w:b/>
          <w:bCs/>
          <w:sz w:val="20"/>
          <w:szCs w:val="20"/>
        </w:rPr>
        <w:t xml:space="preserve"> </w:t>
      </w:r>
      <w:r w:rsidR="00031FE1" w:rsidRPr="0039479E">
        <w:rPr>
          <w:b/>
          <w:bCs/>
          <w:sz w:val="20"/>
          <w:szCs w:val="20"/>
        </w:rPr>
        <w:t>Febr</w:t>
      </w:r>
      <w:r w:rsidR="004A6142" w:rsidRPr="0039479E">
        <w:rPr>
          <w:b/>
          <w:bCs/>
          <w:sz w:val="20"/>
          <w:szCs w:val="20"/>
        </w:rPr>
        <w:t>uary</w:t>
      </w:r>
      <w:r w:rsidRPr="0039479E">
        <w:rPr>
          <w:b/>
          <w:bCs/>
          <w:sz w:val="20"/>
          <w:szCs w:val="20"/>
        </w:rPr>
        <w:t xml:space="preserve"> 202</w:t>
      </w:r>
      <w:r w:rsidR="004A6142" w:rsidRPr="0039479E">
        <w:rPr>
          <w:b/>
          <w:bCs/>
          <w:sz w:val="20"/>
          <w:szCs w:val="20"/>
        </w:rPr>
        <w:t>2</w:t>
      </w:r>
      <w:r w:rsidRPr="0039479E">
        <w:rPr>
          <w:sz w:val="20"/>
          <w:szCs w:val="20"/>
        </w:rPr>
        <w:t xml:space="preserve"> –</w:t>
      </w:r>
      <w:r w:rsidR="00C76B25" w:rsidRPr="0039479E">
        <w:rPr>
          <w:sz w:val="20"/>
          <w:szCs w:val="20"/>
        </w:rPr>
        <w:t xml:space="preserve"> </w:t>
      </w:r>
      <w:r w:rsidR="004A6142" w:rsidRPr="0039479E">
        <w:rPr>
          <w:sz w:val="20"/>
          <w:szCs w:val="20"/>
        </w:rPr>
        <w:t xml:space="preserve">Cllr Britcliffe proposed and Cllr Brown seconded the adoption of the minutes. </w:t>
      </w:r>
      <w:r w:rsidR="00C76B25" w:rsidRPr="0039479E">
        <w:rPr>
          <w:sz w:val="20"/>
          <w:szCs w:val="20"/>
        </w:rPr>
        <w:t xml:space="preserve">All present being in agreement, it was </w:t>
      </w:r>
      <w:r w:rsidR="00C76B25" w:rsidRPr="0039479E">
        <w:rPr>
          <w:b/>
          <w:bCs/>
          <w:sz w:val="20"/>
          <w:szCs w:val="20"/>
        </w:rPr>
        <w:t>resolved</w:t>
      </w:r>
      <w:r w:rsidR="00C76B25" w:rsidRPr="0039479E">
        <w:rPr>
          <w:sz w:val="20"/>
          <w:szCs w:val="20"/>
        </w:rPr>
        <w:t xml:space="preserve"> to accept the draft Minutes a true record. </w:t>
      </w:r>
    </w:p>
    <w:p w14:paraId="02E626CE" w14:textId="77777777" w:rsidR="0039479E" w:rsidRDefault="0039479E" w:rsidP="0039479E">
      <w:pPr>
        <w:pStyle w:val="ListParagraph"/>
        <w:rPr>
          <w:sz w:val="20"/>
          <w:szCs w:val="20"/>
        </w:rPr>
      </w:pPr>
    </w:p>
    <w:p w14:paraId="7B215CD4" w14:textId="77777777" w:rsidR="0039479E" w:rsidRDefault="00C2471A" w:rsidP="0039479E">
      <w:pPr>
        <w:pStyle w:val="ListParagraph"/>
        <w:numPr>
          <w:ilvl w:val="0"/>
          <w:numId w:val="1"/>
        </w:numPr>
        <w:rPr>
          <w:sz w:val="20"/>
          <w:szCs w:val="20"/>
        </w:rPr>
      </w:pPr>
      <w:r w:rsidRPr="0039479E">
        <w:rPr>
          <w:b/>
          <w:bCs/>
          <w:sz w:val="20"/>
          <w:szCs w:val="20"/>
        </w:rPr>
        <w:t>Matters Arising</w:t>
      </w:r>
      <w:r w:rsidRPr="0039479E">
        <w:rPr>
          <w:sz w:val="20"/>
          <w:szCs w:val="20"/>
        </w:rPr>
        <w:t xml:space="preserve">: (a) </w:t>
      </w:r>
      <w:r w:rsidRPr="0039479E">
        <w:rPr>
          <w:b/>
          <w:bCs/>
          <w:i/>
          <w:iCs/>
          <w:sz w:val="20"/>
          <w:szCs w:val="20"/>
        </w:rPr>
        <w:t>School Field</w:t>
      </w:r>
      <w:r w:rsidRPr="0039479E">
        <w:rPr>
          <w:sz w:val="20"/>
          <w:szCs w:val="20"/>
        </w:rPr>
        <w:t xml:space="preserve"> – </w:t>
      </w:r>
      <w:r w:rsidR="00031FE1" w:rsidRPr="0039479E">
        <w:rPr>
          <w:sz w:val="20"/>
          <w:szCs w:val="20"/>
        </w:rPr>
        <w:t xml:space="preserve">The Clerk reported that the signed copy of the licence had now been received. </w:t>
      </w:r>
      <w:r w:rsidRPr="0039479E">
        <w:rPr>
          <w:sz w:val="20"/>
          <w:szCs w:val="20"/>
        </w:rPr>
        <w:t xml:space="preserve">Cllr Britcliffe </w:t>
      </w:r>
      <w:r w:rsidR="00031FE1" w:rsidRPr="0039479E">
        <w:rPr>
          <w:sz w:val="20"/>
          <w:szCs w:val="20"/>
        </w:rPr>
        <w:t>noted that he had collected three keys from the school, which would provide access temporarily via the double gates at the top of the field, whilst a new ‘kissing gate’ was installed at the other end for public use. The keys would be held, as previously agreed, by himself, Cllr Park and Cllr Quarmby; they would liaise over a rota for the opening/closing of public access to the field.</w:t>
      </w:r>
      <w:r w:rsidR="0039479E" w:rsidRPr="0039479E">
        <w:rPr>
          <w:sz w:val="20"/>
          <w:szCs w:val="20"/>
        </w:rPr>
        <w:t xml:space="preserve"> It was further agreed that a sign, to say ‘No Dogs, No Horses and No vehicles without written permission of Hart Parish Council’ be purchased and installed at the new gate once it had been installed. Cllr Britcliffe offered to write a piece for the Hart Hub. </w:t>
      </w:r>
      <w:r w:rsidR="0039479E" w:rsidRPr="0039479E">
        <w:rPr>
          <w:b/>
          <w:bCs/>
          <w:sz w:val="20"/>
          <w:szCs w:val="20"/>
        </w:rPr>
        <w:t>Actions:</w:t>
      </w:r>
      <w:r w:rsidR="0039479E" w:rsidRPr="0039479E">
        <w:rPr>
          <w:sz w:val="20"/>
          <w:szCs w:val="20"/>
        </w:rPr>
        <w:t xml:space="preserve"> Clerk to purchase sign when appropriate, Cllr Britcliffe to write piece for hart Hub. </w:t>
      </w:r>
    </w:p>
    <w:p w14:paraId="37C349D2" w14:textId="7690FC00" w:rsidR="00E73A20" w:rsidRDefault="0039479E" w:rsidP="0039479E">
      <w:pPr>
        <w:pStyle w:val="ListParagraph"/>
        <w:rPr>
          <w:sz w:val="20"/>
          <w:szCs w:val="20"/>
        </w:rPr>
      </w:pPr>
      <w:r>
        <w:rPr>
          <w:sz w:val="20"/>
          <w:szCs w:val="20"/>
        </w:rPr>
        <w:t>(b</w:t>
      </w:r>
      <w:r w:rsidRPr="0039479E">
        <w:rPr>
          <w:b/>
          <w:bCs/>
          <w:i/>
          <w:iCs/>
          <w:sz w:val="20"/>
          <w:szCs w:val="20"/>
        </w:rPr>
        <w:t>) Anti-Litter Poster competition</w:t>
      </w:r>
      <w:r>
        <w:rPr>
          <w:sz w:val="20"/>
          <w:szCs w:val="20"/>
        </w:rPr>
        <w:t xml:space="preserve"> – The C</w:t>
      </w:r>
      <w:r w:rsidR="00EB26E8">
        <w:rPr>
          <w:sz w:val="20"/>
          <w:szCs w:val="20"/>
        </w:rPr>
        <w:t>hairman</w:t>
      </w:r>
      <w:r>
        <w:rPr>
          <w:sz w:val="20"/>
          <w:szCs w:val="20"/>
        </w:rPr>
        <w:t xml:space="preserve"> infor</w:t>
      </w:r>
      <w:r w:rsidR="00EB26E8">
        <w:rPr>
          <w:sz w:val="20"/>
          <w:szCs w:val="20"/>
        </w:rPr>
        <w:t>m</w:t>
      </w:r>
      <w:r>
        <w:rPr>
          <w:sz w:val="20"/>
          <w:szCs w:val="20"/>
        </w:rPr>
        <w:t>ed that Cllr Britcliffe</w:t>
      </w:r>
      <w:r w:rsidR="00EB26E8">
        <w:rPr>
          <w:sz w:val="20"/>
          <w:szCs w:val="20"/>
        </w:rPr>
        <w:t>, the Clerk and he</w:t>
      </w:r>
      <w:r>
        <w:rPr>
          <w:sz w:val="20"/>
          <w:szCs w:val="20"/>
        </w:rPr>
        <w:t>, had attended the school the previous week to judge the entries</w:t>
      </w:r>
      <w:r w:rsidR="00EB26E8">
        <w:rPr>
          <w:sz w:val="20"/>
          <w:szCs w:val="20"/>
        </w:rPr>
        <w:t xml:space="preserve">. The children involved in the school’s Eco Club had been welcoming and keen to show off their work around the school and the competition entries, of which there were approximately 60 – the standard of the entries had been very high. After shortlisting, the final decision was to award the First Prize to </w:t>
      </w:r>
      <w:proofErr w:type="spellStart"/>
      <w:r w:rsidR="00EB26E8">
        <w:rPr>
          <w:sz w:val="20"/>
          <w:szCs w:val="20"/>
        </w:rPr>
        <w:t>Seren</w:t>
      </w:r>
      <w:proofErr w:type="spellEnd"/>
      <w:r w:rsidR="00EB26E8">
        <w:rPr>
          <w:sz w:val="20"/>
          <w:szCs w:val="20"/>
        </w:rPr>
        <w:t>, a</w:t>
      </w:r>
      <w:r w:rsidR="002C57B7">
        <w:rPr>
          <w:sz w:val="20"/>
          <w:szCs w:val="20"/>
        </w:rPr>
        <w:t xml:space="preserve">n </w:t>
      </w:r>
      <w:proofErr w:type="gramStart"/>
      <w:r w:rsidR="002C57B7">
        <w:rPr>
          <w:sz w:val="20"/>
          <w:szCs w:val="20"/>
        </w:rPr>
        <w:t>11-year old</w:t>
      </w:r>
      <w:proofErr w:type="gramEnd"/>
      <w:r w:rsidR="00EB26E8">
        <w:rPr>
          <w:sz w:val="20"/>
          <w:szCs w:val="20"/>
        </w:rPr>
        <w:t xml:space="preserve">, and a Runner-Up prize to </w:t>
      </w:r>
      <w:proofErr w:type="spellStart"/>
      <w:r w:rsidR="00EB26E8">
        <w:rPr>
          <w:sz w:val="20"/>
          <w:szCs w:val="20"/>
        </w:rPr>
        <w:t>Arabelle</w:t>
      </w:r>
      <w:proofErr w:type="spellEnd"/>
      <w:r w:rsidR="00EB26E8">
        <w:rPr>
          <w:sz w:val="20"/>
          <w:szCs w:val="20"/>
        </w:rPr>
        <w:t>, a 6-year old. The Clerk had framed the 2 winning entries and these were displayed for other Councillors to see</w:t>
      </w:r>
      <w:r w:rsidR="002C57B7">
        <w:rPr>
          <w:sz w:val="20"/>
          <w:szCs w:val="20"/>
        </w:rPr>
        <w:t xml:space="preserve">; Cllr Britcliffe would present the prizes (framed poster for both and family cinema tickets for the winner) at the school Assembly on the following Friday. Copies of the winning posters would be made for placing around the village. </w:t>
      </w:r>
    </w:p>
    <w:p w14:paraId="33208AC8" w14:textId="240C7A6A" w:rsidR="002C57B7" w:rsidRPr="00CE4E39" w:rsidRDefault="002C57B7" w:rsidP="0039479E">
      <w:pPr>
        <w:pStyle w:val="ListParagraph"/>
        <w:rPr>
          <w:sz w:val="20"/>
          <w:szCs w:val="20"/>
        </w:rPr>
      </w:pPr>
      <w:r>
        <w:rPr>
          <w:sz w:val="20"/>
          <w:szCs w:val="20"/>
        </w:rPr>
        <w:lastRenderedPageBreak/>
        <w:t xml:space="preserve">(c) </w:t>
      </w:r>
      <w:r w:rsidRPr="002C57B7">
        <w:rPr>
          <w:b/>
          <w:bCs/>
          <w:i/>
          <w:iCs/>
          <w:sz w:val="20"/>
          <w:szCs w:val="20"/>
        </w:rPr>
        <w:t>Weed-Clearing/Cha</w:t>
      </w:r>
      <w:r>
        <w:rPr>
          <w:b/>
          <w:bCs/>
          <w:i/>
          <w:iCs/>
          <w:sz w:val="20"/>
          <w:szCs w:val="20"/>
        </w:rPr>
        <w:t>r</w:t>
      </w:r>
      <w:r w:rsidRPr="002C57B7">
        <w:rPr>
          <w:b/>
          <w:bCs/>
          <w:i/>
          <w:iCs/>
          <w:sz w:val="20"/>
          <w:szCs w:val="20"/>
        </w:rPr>
        <w:t xml:space="preserve">e Wall Working Party </w:t>
      </w:r>
      <w:r>
        <w:rPr>
          <w:b/>
          <w:bCs/>
          <w:i/>
          <w:iCs/>
          <w:sz w:val="20"/>
          <w:szCs w:val="20"/>
        </w:rPr>
        <w:t>–</w:t>
      </w:r>
      <w:r>
        <w:rPr>
          <w:sz w:val="20"/>
          <w:szCs w:val="20"/>
        </w:rPr>
        <w:t xml:space="preserve"> Cllr Simmons reported that, due to inclement weather, this had yet to be convened, however, she proposed that it take place at 10.00am on Saturday 2</w:t>
      </w:r>
      <w:r w:rsidRPr="002C57B7">
        <w:rPr>
          <w:sz w:val="20"/>
          <w:szCs w:val="20"/>
          <w:vertAlign w:val="superscript"/>
        </w:rPr>
        <w:t>nd</w:t>
      </w:r>
      <w:r>
        <w:rPr>
          <w:sz w:val="20"/>
          <w:szCs w:val="20"/>
        </w:rPr>
        <w:t xml:space="preserve"> April. The date being acceptable to all, Cllr Littlefair agreed to spray the weeds beforehand with insect</w:t>
      </w:r>
      <w:r w:rsidR="00CE4E39">
        <w:rPr>
          <w:sz w:val="20"/>
          <w:szCs w:val="20"/>
        </w:rPr>
        <w:t>-</w:t>
      </w:r>
      <w:r>
        <w:rPr>
          <w:sz w:val="20"/>
          <w:szCs w:val="20"/>
        </w:rPr>
        <w:t>friendly weed killer, and Cllr Simmons agre</w:t>
      </w:r>
      <w:r w:rsidR="00E83863">
        <w:rPr>
          <w:sz w:val="20"/>
          <w:szCs w:val="20"/>
        </w:rPr>
        <w:t>e</w:t>
      </w:r>
      <w:r>
        <w:rPr>
          <w:sz w:val="20"/>
          <w:szCs w:val="20"/>
        </w:rPr>
        <w:t xml:space="preserve">d to </w:t>
      </w:r>
      <w:r w:rsidR="00E83863">
        <w:rPr>
          <w:sz w:val="20"/>
          <w:szCs w:val="20"/>
        </w:rPr>
        <w:t>call for volunteers for</w:t>
      </w:r>
      <w:r>
        <w:rPr>
          <w:sz w:val="20"/>
          <w:szCs w:val="20"/>
        </w:rPr>
        <w:t xml:space="preserve"> the </w:t>
      </w:r>
      <w:r w:rsidRPr="00CE4E39">
        <w:rPr>
          <w:sz w:val="20"/>
          <w:szCs w:val="20"/>
        </w:rPr>
        <w:t xml:space="preserve">Working Party </w:t>
      </w:r>
      <w:r w:rsidR="00E83863" w:rsidRPr="00CE4E39">
        <w:rPr>
          <w:sz w:val="20"/>
          <w:szCs w:val="20"/>
        </w:rPr>
        <w:t>via</w:t>
      </w:r>
      <w:r w:rsidRPr="00CE4E39">
        <w:rPr>
          <w:sz w:val="20"/>
          <w:szCs w:val="20"/>
        </w:rPr>
        <w:t xml:space="preserve"> the Hart Hub.</w:t>
      </w:r>
      <w:r w:rsidR="00CE4E39">
        <w:rPr>
          <w:sz w:val="20"/>
          <w:szCs w:val="20"/>
        </w:rPr>
        <w:t xml:space="preserve"> Cllr Simmons noted she was uncomfortable with removing stones from the wall</w:t>
      </w:r>
      <w:r w:rsidRPr="00CE4E39">
        <w:rPr>
          <w:sz w:val="20"/>
          <w:szCs w:val="20"/>
        </w:rPr>
        <w:t xml:space="preserve"> </w:t>
      </w:r>
      <w:r w:rsidR="00CE4E39">
        <w:rPr>
          <w:sz w:val="20"/>
          <w:szCs w:val="20"/>
        </w:rPr>
        <w:t xml:space="preserve">as she was unclear as to which should be photographed. After a brief discussion it was </w:t>
      </w:r>
      <w:r w:rsidR="00CE4E39" w:rsidRPr="00CE4E39">
        <w:rPr>
          <w:b/>
          <w:bCs/>
          <w:sz w:val="20"/>
          <w:szCs w:val="20"/>
        </w:rPr>
        <w:t>agreed</w:t>
      </w:r>
      <w:r w:rsidR="00CE4E39">
        <w:rPr>
          <w:sz w:val="20"/>
          <w:szCs w:val="20"/>
        </w:rPr>
        <w:t xml:space="preserve"> that, only if a stone was in danger of falling, should it be removed and photographed only if it had signs of having been worked. </w:t>
      </w:r>
      <w:r w:rsidR="00E83863" w:rsidRPr="00CE4E39">
        <w:rPr>
          <w:b/>
          <w:bCs/>
          <w:sz w:val="20"/>
          <w:szCs w:val="20"/>
        </w:rPr>
        <w:t>Actions:</w:t>
      </w:r>
      <w:r w:rsidR="00E83863" w:rsidRPr="00CE4E39">
        <w:rPr>
          <w:sz w:val="20"/>
          <w:szCs w:val="20"/>
        </w:rPr>
        <w:t xml:space="preserve"> Cllr Littlefair to spray weeds and Cllr Simmons to put on Hart Hub. </w:t>
      </w:r>
    </w:p>
    <w:p w14:paraId="1FB70ADD" w14:textId="5F857E3B" w:rsidR="002451FB" w:rsidRDefault="00BB0055" w:rsidP="00BB0055">
      <w:pPr>
        <w:pStyle w:val="ListParagraph"/>
        <w:spacing w:after="0"/>
        <w:ind w:left="284"/>
        <w:rPr>
          <w:sz w:val="20"/>
          <w:szCs w:val="20"/>
        </w:rPr>
      </w:pPr>
      <w:r w:rsidRPr="00CE4E39">
        <w:rPr>
          <w:b/>
          <w:bCs/>
          <w:sz w:val="20"/>
          <w:szCs w:val="20"/>
        </w:rPr>
        <w:t xml:space="preserve">          </w:t>
      </w:r>
      <w:r w:rsidRPr="00CE4E39">
        <w:rPr>
          <w:sz w:val="20"/>
          <w:szCs w:val="20"/>
        </w:rPr>
        <w:t>(d)</w:t>
      </w:r>
      <w:r w:rsidR="002451FB" w:rsidRPr="00CE4E39">
        <w:rPr>
          <w:sz w:val="20"/>
          <w:szCs w:val="20"/>
        </w:rPr>
        <w:t xml:space="preserve"> </w:t>
      </w:r>
      <w:r w:rsidR="00CE4E39" w:rsidRPr="00CE4E39">
        <w:rPr>
          <w:b/>
          <w:bCs/>
          <w:i/>
          <w:iCs/>
          <w:sz w:val="20"/>
          <w:szCs w:val="20"/>
        </w:rPr>
        <w:t>Digital Map</w:t>
      </w:r>
      <w:r w:rsidR="00CE4E39">
        <w:rPr>
          <w:b/>
          <w:bCs/>
          <w:i/>
          <w:iCs/>
          <w:sz w:val="20"/>
          <w:szCs w:val="20"/>
        </w:rPr>
        <w:t xml:space="preserve"> </w:t>
      </w:r>
      <w:r w:rsidR="00CE4E39" w:rsidRPr="00CE4E39">
        <w:rPr>
          <w:sz w:val="20"/>
          <w:szCs w:val="20"/>
        </w:rPr>
        <w:t xml:space="preserve">– the </w:t>
      </w:r>
      <w:r w:rsidR="00CE4E39">
        <w:rPr>
          <w:sz w:val="20"/>
          <w:szCs w:val="20"/>
        </w:rPr>
        <w:t xml:space="preserve">Clerk informed that she had contacted the supplier and access to the </w:t>
      </w:r>
      <w:r w:rsidR="00CE4E39">
        <w:rPr>
          <w:sz w:val="20"/>
          <w:szCs w:val="20"/>
        </w:rPr>
        <w:tab/>
        <w:t xml:space="preserve">technology was to be provided to Cllr Park later that week. </w:t>
      </w:r>
    </w:p>
    <w:p w14:paraId="1F4894CC" w14:textId="5C6E6458" w:rsidR="00CE4E39" w:rsidRDefault="00CE4E39" w:rsidP="00BB0055">
      <w:pPr>
        <w:pStyle w:val="ListParagraph"/>
        <w:spacing w:after="0"/>
        <w:ind w:left="284"/>
        <w:rPr>
          <w:sz w:val="20"/>
          <w:szCs w:val="20"/>
        </w:rPr>
      </w:pPr>
      <w:r>
        <w:rPr>
          <w:sz w:val="20"/>
          <w:szCs w:val="20"/>
        </w:rPr>
        <w:tab/>
        <w:t xml:space="preserve">(e) </w:t>
      </w:r>
      <w:r w:rsidRPr="00CE4E39">
        <w:rPr>
          <w:b/>
          <w:bCs/>
          <w:i/>
          <w:iCs/>
          <w:sz w:val="20"/>
          <w:szCs w:val="20"/>
        </w:rPr>
        <w:t>Brown Bin on footpath</w:t>
      </w:r>
      <w:r>
        <w:rPr>
          <w:sz w:val="20"/>
          <w:szCs w:val="20"/>
        </w:rPr>
        <w:t xml:space="preserve"> – the Clerk reported that Chris Scaife</w:t>
      </w:r>
      <w:r w:rsidR="00585847">
        <w:rPr>
          <w:sz w:val="20"/>
          <w:szCs w:val="20"/>
        </w:rPr>
        <w:t xml:space="preserve">, HBC, </w:t>
      </w:r>
      <w:r>
        <w:rPr>
          <w:sz w:val="20"/>
          <w:szCs w:val="20"/>
        </w:rPr>
        <w:t>h</w:t>
      </w:r>
      <w:r w:rsidR="00585847">
        <w:rPr>
          <w:sz w:val="20"/>
          <w:szCs w:val="20"/>
        </w:rPr>
        <w:t>a</w:t>
      </w:r>
      <w:r>
        <w:rPr>
          <w:sz w:val="20"/>
          <w:szCs w:val="20"/>
        </w:rPr>
        <w:t xml:space="preserve">d agreed to have the bin </w:t>
      </w:r>
      <w:r w:rsidR="00585847">
        <w:rPr>
          <w:sz w:val="20"/>
          <w:szCs w:val="20"/>
        </w:rPr>
        <w:tab/>
      </w:r>
      <w:r>
        <w:rPr>
          <w:sz w:val="20"/>
          <w:szCs w:val="20"/>
        </w:rPr>
        <w:t xml:space="preserve">removed. </w:t>
      </w:r>
    </w:p>
    <w:p w14:paraId="120C65E7" w14:textId="37E8D76B" w:rsidR="00585847" w:rsidRDefault="00585847" w:rsidP="00BB0055">
      <w:pPr>
        <w:pStyle w:val="ListParagraph"/>
        <w:spacing w:after="0"/>
        <w:ind w:left="284"/>
        <w:rPr>
          <w:sz w:val="20"/>
          <w:szCs w:val="20"/>
        </w:rPr>
      </w:pPr>
      <w:r>
        <w:rPr>
          <w:sz w:val="20"/>
          <w:szCs w:val="20"/>
        </w:rPr>
        <w:tab/>
        <w:t xml:space="preserve">(f) </w:t>
      </w:r>
      <w:r w:rsidRPr="00585847">
        <w:rPr>
          <w:b/>
          <w:bCs/>
          <w:i/>
          <w:iCs/>
          <w:sz w:val="20"/>
          <w:szCs w:val="20"/>
        </w:rPr>
        <w:t>Licence for grass-cutting</w:t>
      </w:r>
      <w:r>
        <w:rPr>
          <w:sz w:val="20"/>
          <w:szCs w:val="20"/>
        </w:rPr>
        <w:t xml:space="preserve"> – the Clerk reported that she had received the licence from HBC and had </w:t>
      </w:r>
      <w:r>
        <w:rPr>
          <w:sz w:val="20"/>
          <w:szCs w:val="20"/>
        </w:rPr>
        <w:tab/>
        <w:t xml:space="preserve">circulated it to Councillors in advance of the meeting. The licence was for one year, ending 31 March </w:t>
      </w:r>
      <w:r>
        <w:rPr>
          <w:sz w:val="20"/>
          <w:szCs w:val="20"/>
        </w:rPr>
        <w:tab/>
        <w:t xml:space="preserve">2023 and covered the whole area within the village footprint. Councillors being </w:t>
      </w:r>
      <w:r w:rsidRPr="00585847">
        <w:rPr>
          <w:b/>
          <w:bCs/>
          <w:sz w:val="20"/>
          <w:szCs w:val="20"/>
        </w:rPr>
        <w:t>in agreement</w:t>
      </w:r>
      <w:r>
        <w:rPr>
          <w:sz w:val="20"/>
          <w:szCs w:val="20"/>
        </w:rPr>
        <w:t xml:space="preserve">, the </w:t>
      </w:r>
      <w:r>
        <w:rPr>
          <w:sz w:val="20"/>
          <w:szCs w:val="20"/>
        </w:rPr>
        <w:tab/>
        <w:t xml:space="preserve">Clerk signed the licence and </w:t>
      </w:r>
      <w:r w:rsidRPr="00585847">
        <w:rPr>
          <w:b/>
          <w:bCs/>
          <w:sz w:val="20"/>
          <w:szCs w:val="20"/>
        </w:rPr>
        <w:t>agreed</w:t>
      </w:r>
      <w:r>
        <w:rPr>
          <w:sz w:val="20"/>
          <w:szCs w:val="20"/>
        </w:rPr>
        <w:t xml:space="preserve"> to deliver it to HBC for their Solicitor to countersign. She further </w:t>
      </w:r>
      <w:r>
        <w:rPr>
          <w:sz w:val="20"/>
          <w:szCs w:val="20"/>
        </w:rPr>
        <w:tab/>
      </w:r>
      <w:r w:rsidRPr="00585847">
        <w:rPr>
          <w:b/>
          <w:bCs/>
          <w:sz w:val="20"/>
          <w:szCs w:val="20"/>
        </w:rPr>
        <w:t>agreed</w:t>
      </w:r>
      <w:r>
        <w:rPr>
          <w:sz w:val="20"/>
          <w:szCs w:val="20"/>
        </w:rPr>
        <w:t xml:space="preserve"> to write a short piece for the Hart Hub. </w:t>
      </w:r>
    </w:p>
    <w:p w14:paraId="7A9D0234" w14:textId="40062C10" w:rsidR="00585847" w:rsidRPr="00CE4E39" w:rsidRDefault="00585847" w:rsidP="00BB0055">
      <w:pPr>
        <w:pStyle w:val="ListParagraph"/>
        <w:spacing w:after="0"/>
        <w:ind w:left="284"/>
        <w:rPr>
          <w:sz w:val="20"/>
          <w:szCs w:val="20"/>
        </w:rPr>
      </w:pPr>
      <w:r>
        <w:rPr>
          <w:sz w:val="20"/>
          <w:szCs w:val="20"/>
        </w:rPr>
        <w:tab/>
        <w:t xml:space="preserve">Cllr Simmons noted her appreciation for the work on clearing fallen trees behind </w:t>
      </w:r>
      <w:r w:rsidR="005415F5">
        <w:rPr>
          <w:sz w:val="20"/>
          <w:szCs w:val="20"/>
        </w:rPr>
        <w:t xml:space="preserve">Palace Row, recently </w:t>
      </w:r>
      <w:r w:rsidR="005415F5">
        <w:rPr>
          <w:sz w:val="20"/>
          <w:szCs w:val="20"/>
        </w:rPr>
        <w:tab/>
        <w:t xml:space="preserve">undertaken by HBC; the work had been to a high standard and a small oak sapling, which had worked </w:t>
      </w:r>
      <w:r w:rsidR="005415F5">
        <w:rPr>
          <w:sz w:val="20"/>
          <w:szCs w:val="20"/>
        </w:rPr>
        <w:tab/>
        <w:t>loose</w:t>
      </w:r>
      <w:r w:rsidR="00213206">
        <w:rPr>
          <w:sz w:val="20"/>
          <w:szCs w:val="20"/>
        </w:rPr>
        <w:t>,</w:t>
      </w:r>
      <w:r w:rsidR="005415F5">
        <w:rPr>
          <w:sz w:val="20"/>
          <w:szCs w:val="20"/>
        </w:rPr>
        <w:t xml:space="preserve"> had been securely restored. </w:t>
      </w:r>
    </w:p>
    <w:p w14:paraId="23120656" w14:textId="77777777" w:rsidR="00F14C76" w:rsidRPr="00CE4E39" w:rsidRDefault="00F14C76" w:rsidP="00BB0055">
      <w:pPr>
        <w:pStyle w:val="ListParagraph"/>
        <w:spacing w:after="120"/>
        <w:ind w:left="284"/>
        <w:rPr>
          <w:b/>
          <w:bCs/>
          <w:sz w:val="20"/>
          <w:szCs w:val="20"/>
        </w:rPr>
      </w:pPr>
    </w:p>
    <w:p w14:paraId="4DEEC800" w14:textId="6BC614DC" w:rsidR="00C2471A" w:rsidRPr="00213206" w:rsidRDefault="00C2471A" w:rsidP="00BB0055">
      <w:pPr>
        <w:pStyle w:val="ListParagraph"/>
        <w:numPr>
          <w:ilvl w:val="0"/>
          <w:numId w:val="1"/>
        </w:numPr>
        <w:rPr>
          <w:sz w:val="20"/>
          <w:szCs w:val="20"/>
        </w:rPr>
      </w:pPr>
      <w:r w:rsidRPr="00213206">
        <w:rPr>
          <w:b/>
          <w:bCs/>
          <w:sz w:val="20"/>
          <w:szCs w:val="20"/>
        </w:rPr>
        <w:t xml:space="preserve">Chairman’s Report: </w:t>
      </w:r>
      <w:r w:rsidRPr="00213206">
        <w:rPr>
          <w:sz w:val="20"/>
          <w:szCs w:val="20"/>
        </w:rPr>
        <w:t>Cllr Littlefair reported that:</w:t>
      </w:r>
    </w:p>
    <w:p w14:paraId="79C275D0" w14:textId="0CC0DE41" w:rsidR="0071431D" w:rsidRPr="00B869E7" w:rsidRDefault="0071431D" w:rsidP="007543CD">
      <w:pPr>
        <w:pStyle w:val="ListParagraph"/>
        <w:numPr>
          <w:ilvl w:val="0"/>
          <w:numId w:val="5"/>
        </w:numPr>
        <w:rPr>
          <w:sz w:val="20"/>
          <w:szCs w:val="20"/>
        </w:rPr>
      </w:pPr>
      <w:r w:rsidRPr="00213206">
        <w:rPr>
          <w:sz w:val="20"/>
          <w:szCs w:val="20"/>
        </w:rPr>
        <w:t xml:space="preserve">He had </w:t>
      </w:r>
      <w:r w:rsidR="00213206" w:rsidRPr="00213206">
        <w:rPr>
          <w:sz w:val="20"/>
          <w:szCs w:val="20"/>
        </w:rPr>
        <w:t xml:space="preserve">attended the HBC Audit &amp; Governance Committee. </w:t>
      </w:r>
      <w:r w:rsidRPr="00213206">
        <w:rPr>
          <w:sz w:val="20"/>
          <w:szCs w:val="20"/>
        </w:rPr>
        <w:t xml:space="preserve"> </w:t>
      </w:r>
      <w:r w:rsidR="00213206">
        <w:rPr>
          <w:sz w:val="20"/>
          <w:szCs w:val="20"/>
        </w:rPr>
        <w:t>He noted the public engagement, in regard to the McKenzie Medical Practice at Hartfields, had now been delayed to late May/early June and would take 9 weeks. Cllr Cook noted that only 70 resid</w:t>
      </w:r>
      <w:r w:rsidR="00B869E7">
        <w:rPr>
          <w:sz w:val="20"/>
          <w:szCs w:val="20"/>
        </w:rPr>
        <w:t>e</w:t>
      </w:r>
      <w:r w:rsidR="00213206">
        <w:rPr>
          <w:sz w:val="20"/>
          <w:szCs w:val="20"/>
        </w:rPr>
        <w:t xml:space="preserve">nts were actually </w:t>
      </w:r>
      <w:r w:rsidR="00213206" w:rsidRPr="00B869E7">
        <w:rPr>
          <w:sz w:val="20"/>
          <w:szCs w:val="20"/>
        </w:rPr>
        <w:t>registered with the practice and encouraged other resid</w:t>
      </w:r>
      <w:r w:rsidR="00B869E7" w:rsidRPr="00B869E7">
        <w:rPr>
          <w:sz w:val="20"/>
          <w:szCs w:val="20"/>
        </w:rPr>
        <w:t>en</w:t>
      </w:r>
      <w:r w:rsidR="00213206" w:rsidRPr="00B869E7">
        <w:rPr>
          <w:sz w:val="20"/>
          <w:szCs w:val="20"/>
        </w:rPr>
        <w:t>t s to move to that practice</w:t>
      </w:r>
      <w:r w:rsidR="00B869E7" w:rsidRPr="00B869E7">
        <w:rPr>
          <w:sz w:val="20"/>
          <w:szCs w:val="20"/>
        </w:rPr>
        <w:t xml:space="preserve"> and use it in order to save it from closure. </w:t>
      </w:r>
    </w:p>
    <w:p w14:paraId="7F169C65" w14:textId="53A8DDFC" w:rsidR="0071431D" w:rsidRDefault="0071431D" w:rsidP="007543CD">
      <w:pPr>
        <w:pStyle w:val="ListParagraph"/>
        <w:numPr>
          <w:ilvl w:val="0"/>
          <w:numId w:val="5"/>
        </w:numPr>
        <w:rPr>
          <w:sz w:val="20"/>
          <w:szCs w:val="20"/>
        </w:rPr>
      </w:pPr>
      <w:r w:rsidRPr="00B869E7">
        <w:rPr>
          <w:sz w:val="20"/>
          <w:szCs w:val="20"/>
        </w:rPr>
        <w:t xml:space="preserve">He had </w:t>
      </w:r>
      <w:r w:rsidR="00B869E7" w:rsidRPr="00B869E7">
        <w:rPr>
          <w:sz w:val="20"/>
          <w:szCs w:val="20"/>
        </w:rPr>
        <w:t>attended the Rural Crime Forum (covered earlier)</w:t>
      </w:r>
      <w:r w:rsidR="00B869E7">
        <w:rPr>
          <w:sz w:val="20"/>
          <w:szCs w:val="20"/>
        </w:rPr>
        <w:t>.</w:t>
      </w:r>
    </w:p>
    <w:p w14:paraId="1059014A" w14:textId="1A5BB54B" w:rsidR="005C45D3" w:rsidRPr="00B869E7" w:rsidRDefault="005C45D3" w:rsidP="007543CD">
      <w:pPr>
        <w:pStyle w:val="ListParagraph"/>
        <w:numPr>
          <w:ilvl w:val="0"/>
          <w:numId w:val="5"/>
        </w:numPr>
        <w:rPr>
          <w:sz w:val="20"/>
          <w:szCs w:val="20"/>
        </w:rPr>
      </w:pPr>
      <w:r>
        <w:rPr>
          <w:sz w:val="20"/>
          <w:szCs w:val="20"/>
        </w:rPr>
        <w:t xml:space="preserve">He had taken part in the judging of the anti-litter poster competition at the school. </w:t>
      </w:r>
    </w:p>
    <w:p w14:paraId="5331705A" w14:textId="55578DF2" w:rsidR="002D0864" w:rsidRDefault="0071431D" w:rsidP="007543CD">
      <w:pPr>
        <w:pStyle w:val="ListParagraph"/>
        <w:numPr>
          <w:ilvl w:val="0"/>
          <w:numId w:val="5"/>
        </w:numPr>
        <w:rPr>
          <w:sz w:val="20"/>
          <w:szCs w:val="20"/>
        </w:rPr>
      </w:pPr>
      <w:r w:rsidRPr="00B869E7">
        <w:rPr>
          <w:sz w:val="20"/>
          <w:szCs w:val="20"/>
        </w:rPr>
        <w:t xml:space="preserve">He </w:t>
      </w:r>
      <w:r w:rsidR="00B869E7" w:rsidRPr="00B869E7">
        <w:rPr>
          <w:sz w:val="20"/>
          <w:szCs w:val="20"/>
        </w:rPr>
        <w:t xml:space="preserve">had received the design proposals for </w:t>
      </w:r>
      <w:r w:rsidRPr="00B869E7">
        <w:rPr>
          <w:sz w:val="20"/>
          <w:szCs w:val="20"/>
        </w:rPr>
        <w:t>the A179</w:t>
      </w:r>
      <w:r w:rsidR="00B869E7" w:rsidRPr="00B869E7">
        <w:rPr>
          <w:sz w:val="20"/>
          <w:szCs w:val="20"/>
        </w:rPr>
        <w:t xml:space="preserve">, </w:t>
      </w:r>
      <w:r w:rsidR="005D119C">
        <w:rPr>
          <w:sz w:val="20"/>
          <w:szCs w:val="20"/>
        </w:rPr>
        <w:t xml:space="preserve">produced by Peter Frost and </w:t>
      </w:r>
      <w:r w:rsidR="00B869E7" w:rsidRPr="00B869E7">
        <w:rPr>
          <w:sz w:val="20"/>
          <w:szCs w:val="20"/>
        </w:rPr>
        <w:t xml:space="preserve">forwarded by the Clerk, and remained deeply concerned about them. </w:t>
      </w:r>
      <w:r w:rsidRPr="00B869E7">
        <w:rPr>
          <w:sz w:val="20"/>
          <w:szCs w:val="20"/>
        </w:rPr>
        <w:t xml:space="preserve"> </w:t>
      </w:r>
      <w:r w:rsidR="00B869E7">
        <w:rPr>
          <w:sz w:val="20"/>
          <w:szCs w:val="20"/>
        </w:rPr>
        <w:t xml:space="preserve">The proposal to have the dual section of highway suddenly reduce to one lane was a recipe for accidents. </w:t>
      </w:r>
      <w:r w:rsidR="002D0864">
        <w:rPr>
          <w:sz w:val="20"/>
          <w:szCs w:val="20"/>
        </w:rPr>
        <w:t>Councillors felt strongly that the whole A179 should be duelled as far as the A19, and as soon as possible and in the meantime, traffic lights at the roundabout and speed cameras along the section of A179 beside Hart village, should be installed.</w:t>
      </w:r>
    </w:p>
    <w:p w14:paraId="467AE146" w14:textId="333D98F3" w:rsidR="0071431D" w:rsidRPr="00B869E7" w:rsidRDefault="00B869E7" w:rsidP="002D0864">
      <w:pPr>
        <w:pStyle w:val="ListParagraph"/>
        <w:ind w:left="1440"/>
        <w:rPr>
          <w:sz w:val="20"/>
          <w:szCs w:val="20"/>
        </w:rPr>
      </w:pPr>
      <w:r>
        <w:rPr>
          <w:sz w:val="20"/>
          <w:szCs w:val="20"/>
        </w:rPr>
        <w:t>Cllr Cook noted that, once the new roundabout at Middle Warren was open (due later this week), the traffic lights would be removed</w:t>
      </w:r>
      <w:r w:rsidR="00E4498E">
        <w:rPr>
          <w:sz w:val="20"/>
          <w:szCs w:val="20"/>
        </w:rPr>
        <w:t>, which would increase the speed of traffic; further</w:t>
      </w:r>
      <w:r w:rsidR="002D0864">
        <w:rPr>
          <w:sz w:val="20"/>
          <w:szCs w:val="20"/>
        </w:rPr>
        <w:t>;</w:t>
      </w:r>
      <w:r w:rsidR="00E4498E">
        <w:rPr>
          <w:sz w:val="20"/>
          <w:szCs w:val="20"/>
        </w:rPr>
        <w:t xml:space="preserve"> as soon as the roundabout was completed, the developers planned to commence work on a new main sewer, which would result in Merlin Way being closed for three weeks. This would cause considerable problems for users of private and public transport as a long detour would be required. He proposed to request that Merlin Way be closed in two phases to allow traffic movement on one side during the works. Councillors warmly support this proposal. Cllr Cook offered to request Kieran Bostock attend the next HPC meeting, in April, to discuss the proposals for the A179</w:t>
      </w:r>
      <w:r w:rsidR="002D0864">
        <w:rPr>
          <w:sz w:val="20"/>
          <w:szCs w:val="20"/>
        </w:rPr>
        <w:t xml:space="preserve">; this was strongly endorsed by all present. </w:t>
      </w:r>
      <w:r w:rsidR="002D0864" w:rsidRPr="002D0864">
        <w:rPr>
          <w:b/>
          <w:bCs/>
          <w:sz w:val="20"/>
          <w:szCs w:val="20"/>
        </w:rPr>
        <w:t>Action:</w:t>
      </w:r>
      <w:r w:rsidR="002D0864">
        <w:rPr>
          <w:sz w:val="20"/>
          <w:szCs w:val="20"/>
        </w:rPr>
        <w:t xml:space="preserve"> Cllr Cook to request attendance by Kieran Bostock at April meeting of the parish council. </w:t>
      </w:r>
    </w:p>
    <w:p w14:paraId="36B3C319" w14:textId="41A05C28" w:rsidR="0071431D" w:rsidRDefault="0071431D" w:rsidP="007543CD">
      <w:pPr>
        <w:pStyle w:val="ListParagraph"/>
        <w:numPr>
          <w:ilvl w:val="0"/>
          <w:numId w:val="5"/>
        </w:numPr>
        <w:rPr>
          <w:sz w:val="20"/>
          <w:szCs w:val="20"/>
        </w:rPr>
      </w:pPr>
      <w:r w:rsidRPr="005C45D3">
        <w:rPr>
          <w:sz w:val="20"/>
          <w:szCs w:val="20"/>
        </w:rPr>
        <w:t xml:space="preserve">He </w:t>
      </w:r>
      <w:r w:rsidR="005C45D3" w:rsidRPr="005C45D3">
        <w:rPr>
          <w:sz w:val="20"/>
          <w:szCs w:val="20"/>
        </w:rPr>
        <w:t xml:space="preserve">had attended the Civic Funeral of Cllr Brenda </w:t>
      </w:r>
      <w:proofErr w:type="spellStart"/>
      <w:r w:rsidR="005C45D3" w:rsidRPr="005C45D3">
        <w:rPr>
          <w:sz w:val="20"/>
          <w:szCs w:val="20"/>
        </w:rPr>
        <w:t>Loynes</w:t>
      </w:r>
      <w:proofErr w:type="spellEnd"/>
      <w:r w:rsidR="005C45D3" w:rsidRPr="005C45D3">
        <w:rPr>
          <w:sz w:val="20"/>
          <w:szCs w:val="20"/>
        </w:rPr>
        <w:t>.</w:t>
      </w:r>
    </w:p>
    <w:p w14:paraId="6D83E70B" w14:textId="069AB0CD" w:rsidR="00693499" w:rsidRDefault="005D119C" w:rsidP="007543CD">
      <w:pPr>
        <w:pStyle w:val="ListParagraph"/>
        <w:numPr>
          <w:ilvl w:val="0"/>
          <w:numId w:val="5"/>
        </w:numPr>
        <w:rPr>
          <w:sz w:val="20"/>
          <w:szCs w:val="20"/>
        </w:rPr>
      </w:pPr>
      <w:r>
        <w:rPr>
          <w:sz w:val="20"/>
          <w:szCs w:val="20"/>
        </w:rPr>
        <w:t xml:space="preserve">He </w:t>
      </w:r>
      <w:r w:rsidR="00130E9D">
        <w:rPr>
          <w:sz w:val="20"/>
          <w:szCs w:val="20"/>
        </w:rPr>
        <w:t xml:space="preserve">had received </w:t>
      </w:r>
      <w:r w:rsidR="00441230">
        <w:rPr>
          <w:sz w:val="20"/>
          <w:szCs w:val="20"/>
        </w:rPr>
        <w:t xml:space="preserve">copies of </w:t>
      </w:r>
      <w:r w:rsidR="00130E9D">
        <w:rPr>
          <w:sz w:val="20"/>
          <w:szCs w:val="20"/>
        </w:rPr>
        <w:t xml:space="preserve">recent correspondence </w:t>
      </w:r>
      <w:r w:rsidR="00441230">
        <w:rPr>
          <w:sz w:val="20"/>
          <w:szCs w:val="20"/>
        </w:rPr>
        <w:t>between</w:t>
      </w:r>
      <w:r w:rsidR="00130E9D">
        <w:rPr>
          <w:sz w:val="20"/>
          <w:szCs w:val="20"/>
        </w:rPr>
        <w:t xml:space="preserve"> Cllr Riddle and Cllr Shane Moore and </w:t>
      </w:r>
      <w:r>
        <w:rPr>
          <w:sz w:val="20"/>
          <w:szCs w:val="20"/>
        </w:rPr>
        <w:t xml:space="preserve">reiterated the Vote of No Confidence </w:t>
      </w:r>
      <w:r w:rsidR="00130E9D">
        <w:rPr>
          <w:sz w:val="20"/>
          <w:szCs w:val="20"/>
        </w:rPr>
        <w:t>i</w:t>
      </w:r>
      <w:r>
        <w:rPr>
          <w:sz w:val="20"/>
          <w:szCs w:val="20"/>
        </w:rPr>
        <w:t>n HBC still stood, as</w:t>
      </w:r>
      <w:r w:rsidR="00130E9D">
        <w:rPr>
          <w:sz w:val="20"/>
          <w:szCs w:val="20"/>
        </w:rPr>
        <w:t xml:space="preserve"> </w:t>
      </w:r>
      <w:r>
        <w:rPr>
          <w:sz w:val="20"/>
          <w:szCs w:val="20"/>
        </w:rPr>
        <w:t>the Charter had not been progressed</w:t>
      </w:r>
      <w:r w:rsidR="00130E9D">
        <w:rPr>
          <w:sz w:val="20"/>
          <w:szCs w:val="20"/>
        </w:rPr>
        <w:t>. In response to a query from Cllr Cook, the Chairman gave a brief summary of the history behind and since the unanimous vote</w:t>
      </w:r>
      <w:r w:rsidR="003945CD">
        <w:rPr>
          <w:sz w:val="20"/>
          <w:szCs w:val="20"/>
        </w:rPr>
        <w:t xml:space="preserve"> – viz: </w:t>
      </w:r>
      <w:r w:rsidR="00130E9D">
        <w:rPr>
          <w:sz w:val="20"/>
          <w:szCs w:val="20"/>
        </w:rPr>
        <w:t>Vote of No Confidence taken in March 2021, meeting to discuss with Council Leader</w:t>
      </w:r>
      <w:r w:rsidR="00441230">
        <w:rPr>
          <w:sz w:val="20"/>
          <w:szCs w:val="20"/>
        </w:rPr>
        <w:t xml:space="preserve"> and discuss draft Charter</w:t>
      </w:r>
      <w:r w:rsidR="00130E9D">
        <w:rPr>
          <w:sz w:val="20"/>
          <w:szCs w:val="20"/>
        </w:rPr>
        <w:t xml:space="preserve"> </w:t>
      </w:r>
      <w:r w:rsidR="00441230">
        <w:rPr>
          <w:sz w:val="20"/>
          <w:szCs w:val="20"/>
        </w:rPr>
        <w:t xml:space="preserve">(produced by rural </w:t>
      </w:r>
      <w:r w:rsidR="00441230">
        <w:rPr>
          <w:sz w:val="20"/>
          <w:szCs w:val="20"/>
        </w:rPr>
        <w:lastRenderedPageBreak/>
        <w:t xml:space="preserve">PCs) </w:t>
      </w:r>
      <w:r w:rsidR="00130E9D">
        <w:rPr>
          <w:sz w:val="20"/>
          <w:szCs w:val="20"/>
        </w:rPr>
        <w:t xml:space="preserve">in August 2021 when </w:t>
      </w:r>
      <w:r w:rsidR="00441230">
        <w:rPr>
          <w:sz w:val="20"/>
          <w:szCs w:val="20"/>
        </w:rPr>
        <w:t>Leader</w:t>
      </w:r>
      <w:r w:rsidR="00130E9D">
        <w:rPr>
          <w:sz w:val="20"/>
          <w:szCs w:val="20"/>
        </w:rPr>
        <w:t xml:space="preserve"> and HBC Managing Director had agreed to pursue a Charter, forward comments </w:t>
      </w:r>
      <w:r w:rsidR="00441230">
        <w:rPr>
          <w:sz w:val="20"/>
          <w:szCs w:val="20"/>
        </w:rPr>
        <w:t>on the draft by Borough Solicitor,</w:t>
      </w:r>
      <w:r w:rsidR="00130E9D">
        <w:rPr>
          <w:sz w:val="20"/>
          <w:szCs w:val="20"/>
        </w:rPr>
        <w:t xml:space="preserve"> and hold another meeting in September</w:t>
      </w:r>
      <w:r w:rsidR="00441230">
        <w:rPr>
          <w:sz w:val="20"/>
          <w:szCs w:val="20"/>
        </w:rPr>
        <w:t xml:space="preserve">. </w:t>
      </w:r>
      <w:r w:rsidR="00441230" w:rsidRPr="003945CD">
        <w:rPr>
          <w:b/>
          <w:bCs/>
          <w:i/>
          <w:iCs/>
          <w:sz w:val="20"/>
          <w:szCs w:val="20"/>
        </w:rPr>
        <w:t>None of these actions had taken place</w:t>
      </w:r>
      <w:r w:rsidR="00441230">
        <w:rPr>
          <w:sz w:val="20"/>
          <w:szCs w:val="20"/>
        </w:rPr>
        <w:t xml:space="preserve">. Leader had refused to allow presence of Clerks at the meetings, and had sent libellous email to EPC Clerk, who had simply been doing her job. </w:t>
      </w:r>
      <w:r w:rsidR="00693499">
        <w:rPr>
          <w:sz w:val="20"/>
          <w:szCs w:val="20"/>
        </w:rPr>
        <w:t xml:space="preserve">Cllr Cook requested another copy of the draft Charter be sent to his personal email and stated he would be taking the matter up with the Leader. </w:t>
      </w:r>
    </w:p>
    <w:p w14:paraId="3FFC3396" w14:textId="1E4D45C0" w:rsidR="005D119C" w:rsidRPr="005C45D3" w:rsidRDefault="00693499" w:rsidP="00693499">
      <w:pPr>
        <w:pStyle w:val="ListParagraph"/>
        <w:ind w:left="1440"/>
        <w:rPr>
          <w:sz w:val="20"/>
          <w:szCs w:val="20"/>
        </w:rPr>
      </w:pPr>
      <w:r>
        <w:rPr>
          <w:sz w:val="20"/>
          <w:szCs w:val="20"/>
        </w:rPr>
        <w:t>The Chairman requested Councillors consider whether the Vote should be rescinded and whether he should now attend Parish Liaison Meetings. Parish Councillors agreed that the Chairman should resume attendance at Parish Liaison meetings, but the Vote of No Confidence would not be withdrawn until the matters whi</w:t>
      </w:r>
      <w:r w:rsidR="003945CD">
        <w:rPr>
          <w:sz w:val="20"/>
          <w:szCs w:val="20"/>
        </w:rPr>
        <w:t>c</w:t>
      </w:r>
      <w:r>
        <w:rPr>
          <w:sz w:val="20"/>
          <w:szCs w:val="20"/>
        </w:rPr>
        <w:t xml:space="preserve">h led to it, and the adoption of a Charter, were resolved. </w:t>
      </w:r>
      <w:r w:rsidRPr="00693499">
        <w:rPr>
          <w:b/>
          <w:bCs/>
          <w:sz w:val="20"/>
          <w:szCs w:val="20"/>
        </w:rPr>
        <w:t>Actions</w:t>
      </w:r>
      <w:r>
        <w:rPr>
          <w:sz w:val="20"/>
          <w:szCs w:val="20"/>
        </w:rPr>
        <w:t>: Cllr Cook to discuss the Vote of No Confidence with Leader,</w:t>
      </w:r>
      <w:r w:rsidR="003945CD">
        <w:rPr>
          <w:sz w:val="20"/>
          <w:szCs w:val="20"/>
        </w:rPr>
        <w:t xml:space="preserve"> in attempt to break the deadlock,</w:t>
      </w:r>
      <w:r>
        <w:rPr>
          <w:sz w:val="20"/>
          <w:szCs w:val="20"/>
        </w:rPr>
        <w:t xml:space="preserve"> Chairman to attend next Parish Liaison meeting, Clerk to forward </w:t>
      </w:r>
      <w:r w:rsidR="003945CD">
        <w:rPr>
          <w:sz w:val="20"/>
          <w:szCs w:val="20"/>
        </w:rPr>
        <w:t xml:space="preserve">another copy of </w:t>
      </w:r>
      <w:r>
        <w:rPr>
          <w:sz w:val="20"/>
          <w:szCs w:val="20"/>
        </w:rPr>
        <w:t xml:space="preserve">draft Charter to all three </w:t>
      </w:r>
      <w:r w:rsidR="003945CD">
        <w:rPr>
          <w:sz w:val="20"/>
          <w:szCs w:val="20"/>
        </w:rPr>
        <w:t>W</w:t>
      </w:r>
      <w:r>
        <w:rPr>
          <w:sz w:val="20"/>
          <w:szCs w:val="20"/>
        </w:rPr>
        <w:t xml:space="preserve">ard Councillors. </w:t>
      </w:r>
    </w:p>
    <w:p w14:paraId="54DDB7E5" w14:textId="77777777" w:rsidR="00F40265" w:rsidRPr="003945CD" w:rsidRDefault="00F40265" w:rsidP="00F40265">
      <w:pPr>
        <w:pStyle w:val="ListParagraph"/>
        <w:ind w:left="1440"/>
        <w:rPr>
          <w:sz w:val="20"/>
          <w:szCs w:val="20"/>
        </w:rPr>
      </w:pPr>
    </w:p>
    <w:p w14:paraId="184BA927" w14:textId="219FED9A" w:rsidR="0069761D" w:rsidRPr="00931791" w:rsidRDefault="00C2471A" w:rsidP="003945CD">
      <w:pPr>
        <w:pStyle w:val="ListParagraph"/>
        <w:numPr>
          <w:ilvl w:val="0"/>
          <w:numId w:val="1"/>
        </w:numPr>
        <w:rPr>
          <w:b/>
          <w:bCs/>
          <w:sz w:val="20"/>
          <w:szCs w:val="20"/>
        </w:rPr>
      </w:pPr>
      <w:r w:rsidRPr="003945CD">
        <w:rPr>
          <w:b/>
          <w:bCs/>
          <w:sz w:val="20"/>
          <w:szCs w:val="20"/>
        </w:rPr>
        <w:t xml:space="preserve">Ward Councillors’ Reports:  </w:t>
      </w:r>
      <w:r w:rsidR="002A610B" w:rsidRPr="003945CD">
        <w:rPr>
          <w:sz w:val="20"/>
          <w:szCs w:val="20"/>
        </w:rPr>
        <w:t>Cllr C</w:t>
      </w:r>
      <w:r w:rsidR="003945CD" w:rsidRPr="003945CD">
        <w:rPr>
          <w:sz w:val="20"/>
          <w:szCs w:val="20"/>
        </w:rPr>
        <w:t>ook</w:t>
      </w:r>
      <w:r w:rsidR="002A610B" w:rsidRPr="003945CD">
        <w:rPr>
          <w:sz w:val="20"/>
          <w:szCs w:val="20"/>
        </w:rPr>
        <w:t xml:space="preserve"> reported</w:t>
      </w:r>
      <w:r w:rsidR="002713F8" w:rsidRPr="003945CD">
        <w:rPr>
          <w:sz w:val="20"/>
          <w:szCs w:val="20"/>
        </w:rPr>
        <w:t xml:space="preserve"> that</w:t>
      </w:r>
      <w:r w:rsidR="003945CD" w:rsidRPr="003945CD">
        <w:rPr>
          <w:sz w:val="20"/>
          <w:szCs w:val="20"/>
        </w:rPr>
        <w:t xml:space="preserve"> he had </w:t>
      </w:r>
      <w:r w:rsidR="003945CD">
        <w:rPr>
          <w:sz w:val="20"/>
          <w:szCs w:val="20"/>
        </w:rPr>
        <w:t>already covered</w:t>
      </w:r>
      <w:r w:rsidR="003945CD" w:rsidRPr="003945CD">
        <w:rPr>
          <w:sz w:val="20"/>
          <w:szCs w:val="20"/>
        </w:rPr>
        <w:t xml:space="preserve"> the Hartfields Medical </w:t>
      </w:r>
      <w:r w:rsidR="003945CD" w:rsidRPr="00530258">
        <w:rPr>
          <w:sz w:val="20"/>
          <w:szCs w:val="20"/>
        </w:rPr>
        <w:t>practice engagement process and the debacle of the A179 traffic lights. He was becoming very concerned about the number of large development applications being received for this area, and the</w:t>
      </w:r>
      <w:r w:rsidR="00530258" w:rsidRPr="00530258">
        <w:rPr>
          <w:sz w:val="20"/>
          <w:szCs w:val="20"/>
        </w:rPr>
        <w:t xml:space="preserve"> ability</w:t>
      </w:r>
      <w:r w:rsidR="003945CD" w:rsidRPr="00530258">
        <w:rPr>
          <w:sz w:val="20"/>
          <w:szCs w:val="20"/>
        </w:rPr>
        <w:t xml:space="preserve"> of </w:t>
      </w:r>
      <w:r w:rsidR="00530258" w:rsidRPr="00530258">
        <w:rPr>
          <w:sz w:val="20"/>
          <w:szCs w:val="20"/>
        </w:rPr>
        <w:t>the</w:t>
      </w:r>
      <w:r w:rsidR="003945CD" w:rsidRPr="00530258">
        <w:rPr>
          <w:sz w:val="20"/>
          <w:szCs w:val="20"/>
        </w:rPr>
        <w:t xml:space="preserve"> inadequate</w:t>
      </w:r>
      <w:r w:rsidR="00530258" w:rsidRPr="00530258">
        <w:rPr>
          <w:sz w:val="20"/>
          <w:szCs w:val="20"/>
        </w:rPr>
        <w:t xml:space="preserve"> road</w:t>
      </w:r>
      <w:r w:rsidR="003945CD" w:rsidRPr="00530258">
        <w:rPr>
          <w:sz w:val="20"/>
          <w:szCs w:val="20"/>
        </w:rPr>
        <w:t xml:space="preserve"> infrastructure to support the</w:t>
      </w:r>
      <w:r w:rsidR="00530258" w:rsidRPr="00530258">
        <w:rPr>
          <w:sz w:val="20"/>
          <w:szCs w:val="20"/>
        </w:rPr>
        <w:t xml:space="preserve"> level of traffic that would ensue</w:t>
      </w:r>
      <w:r w:rsidR="003945CD" w:rsidRPr="00530258">
        <w:rPr>
          <w:sz w:val="20"/>
          <w:szCs w:val="20"/>
        </w:rPr>
        <w:t xml:space="preserve">.   </w:t>
      </w:r>
      <w:r w:rsidR="00530258" w:rsidRPr="00530258">
        <w:rPr>
          <w:sz w:val="20"/>
          <w:szCs w:val="20"/>
        </w:rPr>
        <w:t xml:space="preserve">In </w:t>
      </w:r>
      <w:r w:rsidR="00530258" w:rsidRPr="00931791">
        <w:rPr>
          <w:sz w:val="20"/>
          <w:szCs w:val="20"/>
        </w:rPr>
        <w:t>response to a query about HBC plans for the Jubilee, Cllr Cook reported that he had yet to be advised on what was being planned, however, he was aware that, between 7.00 and 9.00pm on Wednesday 16</w:t>
      </w:r>
      <w:r w:rsidR="00530258" w:rsidRPr="00931791">
        <w:rPr>
          <w:sz w:val="20"/>
          <w:szCs w:val="20"/>
          <w:vertAlign w:val="superscript"/>
        </w:rPr>
        <w:t>th</w:t>
      </w:r>
      <w:r w:rsidR="00530258" w:rsidRPr="00931791">
        <w:rPr>
          <w:sz w:val="20"/>
          <w:szCs w:val="20"/>
        </w:rPr>
        <w:t xml:space="preserve"> March, Victoria Square was to be lit in support of Ukraine and that residents were invited to bring along their own lights in support. </w:t>
      </w:r>
    </w:p>
    <w:p w14:paraId="77194BBC" w14:textId="2BD24246" w:rsidR="001C7F70" w:rsidRPr="00931791" w:rsidRDefault="00201665" w:rsidP="001C7F70">
      <w:pPr>
        <w:spacing w:after="0" w:line="240" w:lineRule="auto"/>
        <w:rPr>
          <w:b/>
          <w:bCs/>
          <w:sz w:val="20"/>
          <w:szCs w:val="20"/>
        </w:rPr>
      </w:pPr>
      <w:r w:rsidRPr="00931791">
        <w:rPr>
          <w:sz w:val="20"/>
          <w:szCs w:val="20"/>
        </w:rPr>
        <w:tab/>
      </w:r>
    </w:p>
    <w:p w14:paraId="2F67DDC1" w14:textId="1F05FC3E" w:rsidR="00840479" w:rsidRPr="00931791" w:rsidRDefault="001C7F70" w:rsidP="00E53FBF">
      <w:pPr>
        <w:pStyle w:val="ListParagraph"/>
        <w:numPr>
          <w:ilvl w:val="0"/>
          <w:numId w:val="1"/>
        </w:numPr>
        <w:rPr>
          <w:sz w:val="20"/>
          <w:szCs w:val="20"/>
        </w:rPr>
      </w:pPr>
      <w:r w:rsidRPr="00931791">
        <w:rPr>
          <w:b/>
          <w:bCs/>
          <w:sz w:val="20"/>
          <w:szCs w:val="20"/>
        </w:rPr>
        <w:t xml:space="preserve">Queen’s </w:t>
      </w:r>
      <w:r w:rsidR="00C2471A" w:rsidRPr="00931791">
        <w:rPr>
          <w:b/>
          <w:bCs/>
          <w:sz w:val="20"/>
          <w:szCs w:val="20"/>
        </w:rPr>
        <w:t>Platinum Jubilee:</w:t>
      </w:r>
      <w:r w:rsidR="00C2471A" w:rsidRPr="00931791">
        <w:rPr>
          <w:sz w:val="20"/>
          <w:szCs w:val="20"/>
        </w:rPr>
        <w:t xml:space="preserve"> </w:t>
      </w:r>
      <w:r w:rsidR="00530258" w:rsidRPr="00931791">
        <w:rPr>
          <w:sz w:val="20"/>
          <w:szCs w:val="20"/>
        </w:rPr>
        <w:t>Cllr Simmons reported that plans were almost complete</w:t>
      </w:r>
      <w:r w:rsidR="00931791" w:rsidRPr="00931791">
        <w:rPr>
          <w:sz w:val="20"/>
          <w:szCs w:val="20"/>
        </w:rPr>
        <w:t xml:space="preserve"> for four days of celebration</w:t>
      </w:r>
      <w:r w:rsidR="00931791">
        <w:rPr>
          <w:sz w:val="20"/>
          <w:szCs w:val="20"/>
        </w:rPr>
        <w:t xml:space="preserve">, including a beacon lighting, </w:t>
      </w:r>
      <w:r w:rsidR="004C2EAA">
        <w:rPr>
          <w:sz w:val="20"/>
          <w:szCs w:val="20"/>
        </w:rPr>
        <w:t xml:space="preserve">‘Dance through the Decades’, exhibition of memorabilia, </w:t>
      </w:r>
      <w:r w:rsidR="00931791">
        <w:rPr>
          <w:sz w:val="20"/>
          <w:szCs w:val="20"/>
        </w:rPr>
        <w:t>service of thanksgiving and procession through the village</w:t>
      </w:r>
      <w:r w:rsidR="004C2EAA">
        <w:rPr>
          <w:sz w:val="20"/>
          <w:szCs w:val="20"/>
        </w:rPr>
        <w:t xml:space="preserve"> to a ‘Big Jubilee Lunch’. </w:t>
      </w:r>
      <w:r w:rsidR="00931791">
        <w:rPr>
          <w:sz w:val="20"/>
          <w:szCs w:val="20"/>
        </w:rPr>
        <w:t xml:space="preserve"> </w:t>
      </w:r>
      <w:r w:rsidR="00931791" w:rsidRPr="00931791">
        <w:rPr>
          <w:sz w:val="20"/>
          <w:szCs w:val="20"/>
        </w:rPr>
        <w:t xml:space="preserve"> These would be finalised at the ne</w:t>
      </w:r>
      <w:r w:rsidR="00931791">
        <w:rPr>
          <w:sz w:val="20"/>
          <w:szCs w:val="20"/>
        </w:rPr>
        <w:t>x</w:t>
      </w:r>
      <w:r w:rsidR="00931791" w:rsidRPr="00931791">
        <w:rPr>
          <w:sz w:val="20"/>
          <w:szCs w:val="20"/>
        </w:rPr>
        <w:t>t meeting on Monday 21</w:t>
      </w:r>
      <w:r w:rsidR="00931791" w:rsidRPr="00931791">
        <w:rPr>
          <w:sz w:val="20"/>
          <w:szCs w:val="20"/>
          <w:vertAlign w:val="superscript"/>
        </w:rPr>
        <w:t>st</w:t>
      </w:r>
      <w:r w:rsidR="00931791" w:rsidRPr="00931791">
        <w:rPr>
          <w:sz w:val="20"/>
          <w:szCs w:val="20"/>
        </w:rPr>
        <w:t xml:space="preserve"> March. Fundraising activities were taking place including a </w:t>
      </w:r>
      <w:r w:rsidR="00931791">
        <w:rPr>
          <w:sz w:val="20"/>
          <w:szCs w:val="20"/>
        </w:rPr>
        <w:t>‘</w:t>
      </w:r>
      <w:r w:rsidR="00931791" w:rsidRPr="00931791">
        <w:rPr>
          <w:sz w:val="20"/>
          <w:szCs w:val="20"/>
        </w:rPr>
        <w:t>Race Night</w:t>
      </w:r>
      <w:r w:rsidR="00931791">
        <w:rPr>
          <w:sz w:val="20"/>
          <w:szCs w:val="20"/>
        </w:rPr>
        <w:t>’</w:t>
      </w:r>
      <w:r w:rsidR="00931791" w:rsidRPr="00931791">
        <w:rPr>
          <w:sz w:val="20"/>
          <w:szCs w:val="20"/>
        </w:rPr>
        <w:t xml:space="preserve"> on 26</w:t>
      </w:r>
      <w:r w:rsidR="00931791" w:rsidRPr="00931791">
        <w:rPr>
          <w:sz w:val="20"/>
          <w:szCs w:val="20"/>
          <w:vertAlign w:val="superscript"/>
        </w:rPr>
        <w:t>th</w:t>
      </w:r>
      <w:r w:rsidR="00931791" w:rsidRPr="00931791">
        <w:rPr>
          <w:sz w:val="20"/>
          <w:szCs w:val="20"/>
        </w:rPr>
        <w:t xml:space="preserve"> March at the Village Hall, tickets £5 each to include Pie &amp; peas. </w:t>
      </w:r>
    </w:p>
    <w:p w14:paraId="136E683D" w14:textId="77777777" w:rsidR="00931791" w:rsidRPr="00931791" w:rsidRDefault="00931791" w:rsidP="00931791">
      <w:pPr>
        <w:pStyle w:val="ListParagraph"/>
        <w:rPr>
          <w:color w:val="FF0000"/>
          <w:sz w:val="20"/>
          <w:szCs w:val="20"/>
        </w:rPr>
      </w:pPr>
    </w:p>
    <w:p w14:paraId="03449403" w14:textId="4B0F24DC" w:rsidR="001C7F70" w:rsidRPr="004C2EAA" w:rsidRDefault="00840479" w:rsidP="00840479">
      <w:pPr>
        <w:pStyle w:val="ListParagraph"/>
        <w:numPr>
          <w:ilvl w:val="0"/>
          <w:numId w:val="1"/>
        </w:numPr>
        <w:rPr>
          <w:sz w:val="20"/>
          <w:szCs w:val="20"/>
        </w:rPr>
      </w:pPr>
      <w:r w:rsidRPr="004C2EAA">
        <w:rPr>
          <w:b/>
          <w:bCs/>
          <w:sz w:val="20"/>
          <w:szCs w:val="20"/>
        </w:rPr>
        <w:t>M</w:t>
      </w:r>
      <w:r w:rsidR="00C2471A" w:rsidRPr="004C2EAA">
        <w:rPr>
          <w:b/>
          <w:bCs/>
          <w:sz w:val="20"/>
          <w:szCs w:val="20"/>
        </w:rPr>
        <w:t>aintenance Committee Report</w:t>
      </w:r>
      <w:r w:rsidR="00C2471A" w:rsidRPr="004C2EAA">
        <w:rPr>
          <w:sz w:val="20"/>
          <w:szCs w:val="20"/>
        </w:rPr>
        <w:t xml:space="preserve">: </w:t>
      </w:r>
      <w:r w:rsidR="001C7F70" w:rsidRPr="004C2EAA">
        <w:rPr>
          <w:sz w:val="20"/>
          <w:szCs w:val="20"/>
        </w:rPr>
        <w:t xml:space="preserve">Cllr Park had circulated a report in advance of the meeting. Key items to note were: continuing flooding opposite The </w:t>
      </w:r>
      <w:r w:rsidR="00D60D5C" w:rsidRPr="004C2EAA">
        <w:rPr>
          <w:sz w:val="20"/>
          <w:szCs w:val="20"/>
        </w:rPr>
        <w:t>R</w:t>
      </w:r>
      <w:r w:rsidR="001C7F70" w:rsidRPr="004C2EAA">
        <w:rPr>
          <w:sz w:val="20"/>
          <w:szCs w:val="20"/>
        </w:rPr>
        <w:t>aby Arms and at the roundabout</w:t>
      </w:r>
      <w:r w:rsidR="004C2EAA">
        <w:rPr>
          <w:sz w:val="20"/>
          <w:szCs w:val="20"/>
        </w:rPr>
        <w:t xml:space="preserve">; the lack of a clear, ‘Left-hand turn’ signs at the junctions of Hart Back Lane and School Lane on the A179, and speeding traffic in Butts Lane. This latter could be addressed by placing horizontal red lines across the road to slow traffic. </w:t>
      </w:r>
      <w:r w:rsidR="006D276F">
        <w:rPr>
          <w:sz w:val="20"/>
          <w:szCs w:val="20"/>
        </w:rPr>
        <w:t xml:space="preserve">It was </w:t>
      </w:r>
      <w:r w:rsidR="006D276F" w:rsidRPr="006D276F">
        <w:rPr>
          <w:b/>
          <w:bCs/>
          <w:sz w:val="20"/>
          <w:szCs w:val="20"/>
        </w:rPr>
        <w:t>agreed</w:t>
      </w:r>
      <w:r w:rsidR="006D276F">
        <w:rPr>
          <w:sz w:val="20"/>
          <w:szCs w:val="20"/>
        </w:rPr>
        <w:t xml:space="preserve"> to remove the HPC action from Point 7 – Hart school, as this had been done already, and remove altogether Point 13 – Village Grass Cutting not value for money, in future reports.</w:t>
      </w:r>
    </w:p>
    <w:p w14:paraId="6DED21A1" w14:textId="77777777" w:rsidR="00A96112" w:rsidRPr="00FF1E91" w:rsidRDefault="00A96112" w:rsidP="00A96112">
      <w:pPr>
        <w:pStyle w:val="ListParagraph"/>
        <w:rPr>
          <w:b/>
          <w:bCs/>
          <w:color w:val="FF0000"/>
          <w:sz w:val="20"/>
          <w:szCs w:val="20"/>
        </w:rPr>
      </w:pPr>
    </w:p>
    <w:p w14:paraId="372FE2DD" w14:textId="77777777" w:rsidR="00C2471A" w:rsidRPr="00355D1B" w:rsidRDefault="00C2471A" w:rsidP="00C2471A">
      <w:pPr>
        <w:pStyle w:val="ListParagraph"/>
        <w:numPr>
          <w:ilvl w:val="0"/>
          <w:numId w:val="1"/>
        </w:numPr>
        <w:rPr>
          <w:b/>
          <w:bCs/>
          <w:sz w:val="20"/>
          <w:szCs w:val="20"/>
        </w:rPr>
      </w:pPr>
      <w:r w:rsidRPr="00355D1B">
        <w:rPr>
          <w:b/>
          <w:bCs/>
          <w:sz w:val="20"/>
          <w:szCs w:val="20"/>
        </w:rPr>
        <w:t xml:space="preserve">Financial Reports: </w:t>
      </w:r>
      <w:r w:rsidRPr="00355D1B">
        <w:rPr>
          <w:sz w:val="20"/>
          <w:szCs w:val="20"/>
        </w:rPr>
        <w:t xml:space="preserve">The Clerk presented the financial reports, which were approved. </w:t>
      </w:r>
    </w:p>
    <w:p w14:paraId="1BAD9FE0" w14:textId="6DF43D62" w:rsidR="00C2471A" w:rsidRPr="00355D1B" w:rsidRDefault="00C2471A" w:rsidP="00C2471A">
      <w:pPr>
        <w:spacing w:after="0" w:line="240" w:lineRule="auto"/>
        <w:ind w:firstLine="357"/>
        <w:rPr>
          <w:rFonts w:cstheme="minorHAnsi"/>
          <w:b/>
          <w:sz w:val="16"/>
          <w:szCs w:val="16"/>
        </w:rPr>
      </w:pPr>
      <w:r w:rsidRPr="00355D1B">
        <w:rPr>
          <w:rFonts w:ascii="Arial" w:hAnsi="Arial" w:cs="Arial"/>
          <w:b/>
          <w:sz w:val="16"/>
          <w:szCs w:val="16"/>
        </w:rPr>
        <w:tab/>
      </w:r>
      <w:r w:rsidRPr="00355D1B">
        <w:rPr>
          <w:rFonts w:cstheme="minorHAnsi"/>
          <w:b/>
          <w:sz w:val="16"/>
          <w:szCs w:val="16"/>
        </w:rPr>
        <w:t>Receipts:</w:t>
      </w:r>
      <w:r w:rsidRPr="00355D1B">
        <w:rPr>
          <w:rFonts w:cstheme="minorHAnsi"/>
          <w:b/>
          <w:sz w:val="16"/>
          <w:szCs w:val="16"/>
        </w:rPr>
        <w:tab/>
      </w:r>
      <w:r w:rsidRPr="00355D1B">
        <w:rPr>
          <w:rFonts w:cstheme="minorHAnsi"/>
          <w:b/>
          <w:sz w:val="16"/>
          <w:szCs w:val="16"/>
        </w:rPr>
        <w:tab/>
        <w:t xml:space="preserve">     </w:t>
      </w:r>
      <w:r w:rsidRPr="00355D1B">
        <w:rPr>
          <w:rFonts w:cstheme="minorHAnsi"/>
          <w:b/>
          <w:sz w:val="16"/>
          <w:szCs w:val="16"/>
        </w:rPr>
        <w:tab/>
        <w:t xml:space="preserve">      £   </w:t>
      </w:r>
      <w:r w:rsidRPr="00355D1B">
        <w:rPr>
          <w:rFonts w:cstheme="minorHAnsi"/>
          <w:b/>
          <w:sz w:val="16"/>
          <w:szCs w:val="16"/>
        </w:rPr>
        <w:tab/>
      </w:r>
      <w:r w:rsidRPr="00355D1B">
        <w:rPr>
          <w:rFonts w:cstheme="minorHAnsi"/>
          <w:b/>
          <w:sz w:val="16"/>
          <w:szCs w:val="16"/>
        </w:rPr>
        <w:tab/>
        <w:t>Payments:</w:t>
      </w:r>
      <w:r w:rsidRPr="00355D1B">
        <w:rPr>
          <w:rFonts w:cstheme="minorHAnsi"/>
          <w:b/>
          <w:sz w:val="16"/>
          <w:szCs w:val="16"/>
        </w:rPr>
        <w:tab/>
      </w:r>
      <w:r w:rsidRPr="00355D1B">
        <w:rPr>
          <w:rFonts w:cstheme="minorHAnsi"/>
          <w:b/>
          <w:sz w:val="16"/>
          <w:szCs w:val="16"/>
        </w:rPr>
        <w:tab/>
      </w:r>
      <w:r w:rsidRPr="00355D1B">
        <w:rPr>
          <w:rFonts w:cstheme="minorHAnsi"/>
          <w:b/>
          <w:sz w:val="16"/>
          <w:szCs w:val="16"/>
        </w:rPr>
        <w:tab/>
        <w:t xml:space="preserve">   </w:t>
      </w:r>
      <w:r w:rsidR="00A96112" w:rsidRPr="00355D1B">
        <w:rPr>
          <w:rFonts w:cstheme="minorHAnsi"/>
          <w:b/>
          <w:sz w:val="16"/>
          <w:szCs w:val="16"/>
        </w:rPr>
        <w:tab/>
      </w:r>
      <w:r w:rsidRPr="00355D1B">
        <w:rPr>
          <w:rFonts w:cstheme="minorHAnsi"/>
          <w:b/>
          <w:sz w:val="16"/>
          <w:szCs w:val="16"/>
        </w:rPr>
        <w:t xml:space="preserve"> </w:t>
      </w:r>
      <w:r w:rsidR="00355D1B" w:rsidRPr="00355D1B">
        <w:rPr>
          <w:rFonts w:cstheme="minorHAnsi"/>
          <w:b/>
          <w:sz w:val="16"/>
          <w:szCs w:val="16"/>
        </w:rPr>
        <w:t xml:space="preserve">   </w:t>
      </w:r>
      <w:r w:rsidRPr="00355D1B">
        <w:rPr>
          <w:rFonts w:cstheme="minorHAnsi"/>
          <w:b/>
          <w:sz w:val="16"/>
          <w:szCs w:val="16"/>
        </w:rPr>
        <w:t>£</w:t>
      </w:r>
    </w:p>
    <w:p w14:paraId="094FED99" w14:textId="7D78D7A5" w:rsidR="006D276F" w:rsidRPr="00355D1B" w:rsidRDefault="00C2471A" w:rsidP="00B6127F">
      <w:pPr>
        <w:spacing w:after="0" w:line="240" w:lineRule="auto"/>
        <w:ind w:left="380" w:hanging="380"/>
        <w:rPr>
          <w:rFonts w:eastAsia="Calibri" w:cstheme="minorHAnsi"/>
          <w:sz w:val="16"/>
          <w:szCs w:val="16"/>
        </w:rPr>
      </w:pPr>
      <w:r w:rsidRPr="00355D1B">
        <w:rPr>
          <w:rFonts w:eastAsia="Calibri" w:cstheme="minorHAnsi"/>
          <w:sz w:val="16"/>
          <w:szCs w:val="16"/>
        </w:rPr>
        <w:tab/>
      </w:r>
      <w:r w:rsidRPr="00355D1B">
        <w:rPr>
          <w:rFonts w:eastAsia="Calibri" w:cstheme="minorHAnsi"/>
          <w:sz w:val="16"/>
          <w:szCs w:val="16"/>
        </w:rPr>
        <w:tab/>
      </w:r>
      <w:r w:rsidR="006D276F" w:rsidRPr="00355D1B">
        <w:rPr>
          <w:rFonts w:eastAsia="Calibri" w:cstheme="minorHAnsi"/>
          <w:sz w:val="16"/>
          <w:szCs w:val="16"/>
        </w:rPr>
        <w:t>Tra</w:t>
      </w:r>
      <w:r w:rsidR="00355D1B" w:rsidRPr="00355D1B">
        <w:rPr>
          <w:rFonts w:eastAsia="Calibri" w:cstheme="minorHAnsi"/>
          <w:sz w:val="16"/>
          <w:szCs w:val="16"/>
        </w:rPr>
        <w:t>nsfer of Tra</w:t>
      </w:r>
      <w:r w:rsidR="006D276F" w:rsidRPr="00355D1B">
        <w:rPr>
          <w:rFonts w:eastAsia="Calibri" w:cstheme="minorHAnsi"/>
          <w:sz w:val="16"/>
          <w:szCs w:val="16"/>
        </w:rPr>
        <w:t xml:space="preserve">veller Fund </w:t>
      </w:r>
      <w:r w:rsidR="00355D1B" w:rsidRPr="00355D1B">
        <w:rPr>
          <w:rFonts w:eastAsia="Calibri" w:cstheme="minorHAnsi"/>
          <w:sz w:val="16"/>
          <w:szCs w:val="16"/>
        </w:rPr>
        <w:tab/>
        <w:t>1,748.50</w:t>
      </w:r>
      <w:r w:rsidR="00355D1B" w:rsidRPr="00355D1B">
        <w:rPr>
          <w:rFonts w:eastAsia="Calibri" w:cstheme="minorHAnsi"/>
          <w:sz w:val="16"/>
          <w:szCs w:val="16"/>
        </w:rPr>
        <w:tab/>
      </w:r>
      <w:r w:rsidR="00355D1B" w:rsidRPr="00355D1B">
        <w:rPr>
          <w:rFonts w:eastAsia="Calibri" w:cstheme="minorHAnsi"/>
          <w:sz w:val="16"/>
          <w:szCs w:val="16"/>
        </w:rPr>
        <w:tab/>
        <w:t>D.M. Ireland (repayment of postage, prizes</w:t>
      </w:r>
      <w:proofErr w:type="gramStart"/>
      <w:r w:rsidR="00355D1B" w:rsidRPr="00355D1B">
        <w:rPr>
          <w:rFonts w:eastAsia="Calibri" w:cstheme="minorHAnsi"/>
          <w:sz w:val="16"/>
          <w:szCs w:val="16"/>
        </w:rPr>
        <w:t>)  41.09</w:t>
      </w:r>
      <w:proofErr w:type="gramEnd"/>
    </w:p>
    <w:p w14:paraId="676C6B70" w14:textId="3301F528" w:rsidR="00C2471A" w:rsidRPr="00355D1B" w:rsidRDefault="006D276F" w:rsidP="00B6127F">
      <w:pPr>
        <w:spacing w:after="0" w:line="240" w:lineRule="auto"/>
        <w:ind w:left="380" w:hanging="380"/>
        <w:rPr>
          <w:rFonts w:eastAsia="Calibri" w:cstheme="minorHAnsi"/>
          <w:sz w:val="16"/>
          <w:szCs w:val="16"/>
        </w:rPr>
      </w:pPr>
      <w:r w:rsidRPr="00355D1B">
        <w:rPr>
          <w:rFonts w:eastAsia="Calibri" w:cstheme="minorHAnsi"/>
          <w:sz w:val="16"/>
          <w:szCs w:val="16"/>
        </w:rPr>
        <w:tab/>
      </w:r>
      <w:r w:rsidRPr="00355D1B">
        <w:rPr>
          <w:rFonts w:eastAsia="Calibri" w:cstheme="minorHAnsi"/>
          <w:sz w:val="16"/>
          <w:szCs w:val="16"/>
        </w:rPr>
        <w:tab/>
      </w:r>
      <w:r w:rsidR="00C2471A" w:rsidRPr="00355D1B">
        <w:rPr>
          <w:rFonts w:eastAsia="Calibri" w:cstheme="minorHAnsi"/>
          <w:sz w:val="16"/>
          <w:szCs w:val="16"/>
        </w:rPr>
        <w:t xml:space="preserve">Interest on Business Account      </w:t>
      </w:r>
      <w:r w:rsidR="00C2471A" w:rsidRPr="00355D1B">
        <w:rPr>
          <w:rFonts w:eastAsia="Calibri" w:cstheme="minorHAnsi"/>
          <w:sz w:val="16"/>
          <w:szCs w:val="16"/>
        </w:rPr>
        <w:tab/>
        <w:t xml:space="preserve">    </w:t>
      </w:r>
      <w:r w:rsidR="00B87E07" w:rsidRPr="00355D1B">
        <w:rPr>
          <w:rFonts w:eastAsia="Calibri" w:cstheme="minorHAnsi"/>
          <w:sz w:val="16"/>
          <w:szCs w:val="16"/>
        </w:rPr>
        <w:t xml:space="preserve"> </w:t>
      </w:r>
      <w:r w:rsidR="00355D1B" w:rsidRPr="00355D1B">
        <w:rPr>
          <w:rFonts w:eastAsia="Calibri" w:cstheme="minorHAnsi"/>
          <w:sz w:val="16"/>
          <w:szCs w:val="16"/>
        </w:rPr>
        <w:t xml:space="preserve">   </w:t>
      </w:r>
      <w:r w:rsidR="00C2471A" w:rsidRPr="00355D1B">
        <w:rPr>
          <w:rFonts w:eastAsia="Calibri" w:cstheme="minorHAnsi"/>
          <w:sz w:val="16"/>
          <w:szCs w:val="16"/>
          <w:u w:val="single"/>
        </w:rPr>
        <w:t>0.03</w:t>
      </w:r>
      <w:r w:rsidR="00C2471A" w:rsidRPr="00355D1B">
        <w:rPr>
          <w:rFonts w:eastAsia="Calibri" w:cstheme="minorHAnsi"/>
          <w:sz w:val="16"/>
          <w:szCs w:val="16"/>
        </w:rPr>
        <w:tab/>
      </w:r>
      <w:r w:rsidR="00C2471A" w:rsidRPr="00355D1B">
        <w:rPr>
          <w:rFonts w:eastAsia="Calibri" w:cstheme="minorHAnsi"/>
          <w:sz w:val="16"/>
          <w:szCs w:val="16"/>
        </w:rPr>
        <w:tab/>
      </w:r>
      <w:r w:rsidR="00A96112" w:rsidRPr="00355D1B">
        <w:rPr>
          <w:rFonts w:eastAsia="Calibri" w:cstheme="minorHAnsi"/>
          <w:sz w:val="16"/>
          <w:szCs w:val="16"/>
        </w:rPr>
        <w:t>Bank charges</w:t>
      </w:r>
      <w:r w:rsidR="00A96112" w:rsidRPr="00355D1B">
        <w:rPr>
          <w:rFonts w:eastAsia="Calibri" w:cstheme="minorHAnsi"/>
          <w:sz w:val="16"/>
          <w:szCs w:val="16"/>
        </w:rPr>
        <w:tab/>
      </w:r>
      <w:r w:rsidR="00A96112" w:rsidRPr="00355D1B">
        <w:rPr>
          <w:rFonts w:eastAsia="Calibri" w:cstheme="minorHAnsi"/>
          <w:sz w:val="16"/>
          <w:szCs w:val="16"/>
        </w:rPr>
        <w:tab/>
      </w:r>
      <w:r w:rsidR="00B87E07" w:rsidRPr="00355D1B">
        <w:rPr>
          <w:rFonts w:eastAsia="Calibri" w:cstheme="minorHAnsi"/>
          <w:sz w:val="16"/>
          <w:szCs w:val="16"/>
        </w:rPr>
        <w:tab/>
      </w:r>
      <w:r w:rsidR="00B6127F" w:rsidRPr="00355D1B">
        <w:rPr>
          <w:rFonts w:eastAsia="Calibri" w:cstheme="minorHAnsi"/>
          <w:sz w:val="16"/>
          <w:szCs w:val="16"/>
        </w:rPr>
        <w:t xml:space="preserve"> </w:t>
      </w:r>
      <w:r w:rsidR="00A96112" w:rsidRPr="00355D1B">
        <w:rPr>
          <w:rFonts w:eastAsia="Calibri" w:cstheme="minorHAnsi"/>
          <w:sz w:val="16"/>
          <w:szCs w:val="16"/>
        </w:rPr>
        <w:t xml:space="preserve"> </w:t>
      </w:r>
      <w:r w:rsidR="00355D1B" w:rsidRPr="00355D1B">
        <w:rPr>
          <w:rFonts w:eastAsia="Calibri" w:cstheme="minorHAnsi"/>
          <w:sz w:val="16"/>
          <w:szCs w:val="16"/>
        </w:rPr>
        <w:t xml:space="preserve">  </w:t>
      </w:r>
      <w:r w:rsidRPr="00355D1B">
        <w:rPr>
          <w:rFonts w:eastAsia="Calibri" w:cstheme="minorHAnsi"/>
          <w:sz w:val="16"/>
          <w:szCs w:val="16"/>
        </w:rPr>
        <w:t>5.40</w:t>
      </w:r>
      <w:r w:rsidR="00C2471A" w:rsidRPr="00355D1B">
        <w:rPr>
          <w:rFonts w:eastAsia="Calibri" w:cstheme="minorHAnsi"/>
          <w:sz w:val="16"/>
          <w:szCs w:val="16"/>
          <w:u w:val="single"/>
        </w:rPr>
        <w:t xml:space="preserve"> </w:t>
      </w:r>
    </w:p>
    <w:p w14:paraId="02C7AD38" w14:textId="55A5E496" w:rsidR="00355D1B" w:rsidRPr="00355D1B" w:rsidRDefault="00C2471A" w:rsidP="00C2471A">
      <w:pPr>
        <w:pStyle w:val="ListParagraph"/>
        <w:rPr>
          <w:rFonts w:eastAsia="Calibri" w:cstheme="minorHAnsi"/>
          <w:sz w:val="16"/>
          <w:szCs w:val="16"/>
        </w:rPr>
      </w:pPr>
      <w:r w:rsidRPr="00355D1B">
        <w:rPr>
          <w:rFonts w:eastAsia="Calibri" w:cstheme="minorHAnsi"/>
          <w:b/>
          <w:bCs/>
          <w:sz w:val="16"/>
          <w:szCs w:val="16"/>
        </w:rPr>
        <w:t>Total</w:t>
      </w: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00355D1B">
        <w:rPr>
          <w:rFonts w:eastAsia="Calibri" w:cstheme="minorHAnsi"/>
          <w:b/>
          <w:bCs/>
          <w:sz w:val="16"/>
          <w:szCs w:val="16"/>
        </w:rPr>
        <w:t>1,748.5</w:t>
      </w:r>
      <w:r w:rsidRPr="00355D1B">
        <w:rPr>
          <w:rFonts w:eastAsia="Calibri" w:cstheme="minorHAnsi"/>
          <w:b/>
          <w:bCs/>
          <w:sz w:val="16"/>
          <w:szCs w:val="16"/>
        </w:rPr>
        <w:t xml:space="preserve">3            </w:t>
      </w:r>
      <w:r w:rsidR="00B6127F" w:rsidRPr="00355D1B">
        <w:rPr>
          <w:rFonts w:eastAsia="Calibri" w:cstheme="minorHAnsi"/>
          <w:b/>
          <w:bCs/>
          <w:sz w:val="16"/>
          <w:szCs w:val="16"/>
        </w:rPr>
        <w:tab/>
      </w:r>
      <w:r w:rsidR="006D276F" w:rsidRPr="00355D1B">
        <w:rPr>
          <w:rFonts w:eastAsia="Calibri" w:cstheme="minorHAnsi"/>
          <w:sz w:val="16"/>
          <w:szCs w:val="16"/>
        </w:rPr>
        <w:t xml:space="preserve">D.M. Ireland (salary Jan-March </w:t>
      </w:r>
    </w:p>
    <w:p w14:paraId="2D1180A1" w14:textId="40228D4C" w:rsidR="00A96112" w:rsidRPr="00355D1B" w:rsidRDefault="00355D1B" w:rsidP="00C2471A">
      <w:pPr>
        <w:pStyle w:val="ListParagraph"/>
        <w:rPr>
          <w:rFonts w:eastAsia="Calibri" w:cstheme="minorHAnsi"/>
          <w:sz w:val="16"/>
          <w:szCs w:val="16"/>
        </w:rPr>
      </w:pP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006D276F" w:rsidRPr="00355D1B">
        <w:rPr>
          <w:rFonts w:eastAsia="Calibri" w:cstheme="minorHAnsi"/>
          <w:sz w:val="16"/>
          <w:szCs w:val="16"/>
        </w:rPr>
        <w:t xml:space="preserve">including back pay to April 2021) </w:t>
      </w:r>
      <w:r w:rsidR="002A2325" w:rsidRPr="00355D1B">
        <w:rPr>
          <w:rFonts w:eastAsia="Calibri" w:cstheme="minorHAnsi"/>
          <w:sz w:val="16"/>
          <w:szCs w:val="16"/>
        </w:rPr>
        <w:t xml:space="preserve">                </w:t>
      </w:r>
      <w:r w:rsidRPr="00355D1B">
        <w:rPr>
          <w:rFonts w:eastAsia="Calibri" w:cstheme="minorHAnsi"/>
          <w:sz w:val="16"/>
          <w:szCs w:val="16"/>
        </w:rPr>
        <w:t xml:space="preserve">    616.00</w:t>
      </w:r>
    </w:p>
    <w:p w14:paraId="1A652046" w14:textId="1789919D" w:rsidR="00355D1B" w:rsidRPr="00355D1B" w:rsidRDefault="002A2325" w:rsidP="00C2471A">
      <w:pPr>
        <w:pStyle w:val="ListParagraph"/>
        <w:rPr>
          <w:rFonts w:eastAsia="Calibri" w:cstheme="minorHAnsi"/>
          <w:sz w:val="16"/>
          <w:szCs w:val="16"/>
          <w:u w:val="single"/>
        </w:rPr>
      </w:pP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00355D1B" w:rsidRPr="00355D1B">
        <w:rPr>
          <w:rFonts w:eastAsia="Calibri" w:cstheme="minorHAnsi"/>
          <w:sz w:val="16"/>
          <w:szCs w:val="16"/>
        </w:rPr>
        <w:t xml:space="preserve">HMRC (PAYE) </w:t>
      </w:r>
      <w:r w:rsidR="00355D1B" w:rsidRPr="00355D1B">
        <w:rPr>
          <w:rFonts w:eastAsia="Calibri" w:cstheme="minorHAnsi"/>
          <w:sz w:val="16"/>
          <w:szCs w:val="16"/>
        </w:rPr>
        <w:tab/>
      </w:r>
      <w:r w:rsidR="00355D1B" w:rsidRPr="00355D1B">
        <w:rPr>
          <w:rFonts w:eastAsia="Calibri" w:cstheme="minorHAnsi"/>
          <w:sz w:val="16"/>
          <w:szCs w:val="16"/>
        </w:rPr>
        <w:tab/>
      </w:r>
      <w:r w:rsidR="00355D1B" w:rsidRPr="00355D1B">
        <w:rPr>
          <w:rFonts w:eastAsia="Calibri" w:cstheme="minorHAnsi"/>
          <w:sz w:val="16"/>
          <w:szCs w:val="16"/>
        </w:rPr>
        <w:tab/>
      </w:r>
      <w:r w:rsidR="00355D1B" w:rsidRPr="00355D1B">
        <w:rPr>
          <w:rFonts w:eastAsia="Calibri" w:cstheme="minorHAnsi"/>
          <w:sz w:val="16"/>
          <w:szCs w:val="16"/>
          <w:u w:val="single"/>
        </w:rPr>
        <w:t>154.00</w:t>
      </w:r>
    </w:p>
    <w:p w14:paraId="4562A21F" w14:textId="7021999F" w:rsidR="00C2471A" w:rsidRPr="00355D1B" w:rsidRDefault="00355D1B" w:rsidP="00C2471A">
      <w:pPr>
        <w:pStyle w:val="ListParagraph"/>
        <w:rPr>
          <w:rFonts w:eastAsia="Calibri" w:cstheme="minorHAnsi"/>
          <w:b/>
          <w:bCs/>
          <w:sz w:val="16"/>
          <w:szCs w:val="16"/>
        </w:rPr>
      </w:pP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Pr="00355D1B">
        <w:rPr>
          <w:rFonts w:eastAsia="Calibri" w:cstheme="minorHAnsi"/>
          <w:b/>
          <w:bCs/>
          <w:sz w:val="16"/>
          <w:szCs w:val="16"/>
        </w:rPr>
        <w:tab/>
      </w:r>
      <w:r w:rsidR="00C2471A" w:rsidRPr="00355D1B">
        <w:rPr>
          <w:rFonts w:eastAsia="Calibri" w:cstheme="minorHAnsi"/>
          <w:b/>
          <w:bCs/>
          <w:sz w:val="16"/>
          <w:szCs w:val="16"/>
        </w:rPr>
        <w:t>Total</w:t>
      </w:r>
      <w:r w:rsidR="00C2471A" w:rsidRPr="00355D1B">
        <w:rPr>
          <w:rFonts w:eastAsia="Calibri" w:cstheme="minorHAnsi"/>
          <w:b/>
          <w:bCs/>
          <w:sz w:val="16"/>
          <w:szCs w:val="16"/>
        </w:rPr>
        <w:tab/>
      </w:r>
      <w:r w:rsidR="00C2471A" w:rsidRPr="00355D1B">
        <w:rPr>
          <w:rFonts w:eastAsia="Calibri" w:cstheme="minorHAnsi"/>
          <w:b/>
          <w:bCs/>
          <w:sz w:val="16"/>
          <w:szCs w:val="16"/>
        </w:rPr>
        <w:tab/>
      </w:r>
      <w:r w:rsidR="00C2471A" w:rsidRPr="00355D1B">
        <w:rPr>
          <w:rFonts w:eastAsia="Calibri" w:cstheme="minorHAnsi"/>
          <w:b/>
          <w:bCs/>
          <w:sz w:val="16"/>
          <w:szCs w:val="16"/>
        </w:rPr>
        <w:tab/>
        <w:t xml:space="preserve">               </w:t>
      </w:r>
      <w:r w:rsidR="00B87E07" w:rsidRPr="00355D1B">
        <w:rPr>
          <w:rFonts w:eastAsia="Calibri" w:cstheme="minorHAnsi"/>
          <w:b/>
          <w:bCs/>
          <w:sz w:val="16"/>
          <w:szCs w:val="16"/>
        </w:rPr>
        <w:t xml:space="preserve">   </w:t>
      </w:r>
      <w:r w:rsidRPr="00355D1B">
        <w:rPr>
          <w:rFonts w:eastAsia="Calibri" w:cstheme="minorHAnsi"/>
          <w:b/>
          <w:bCs/>
          <w:sz w:val="16"/>
          <w:szCs w:val="16"/>
        </w:rPr>
        <w:t xml:space="preserve">  816.49</w:t>
      </w:r>
    </w:p>
    <w:p w14:paraId="330858DC" w14:textId="77777777" w:rsidR="00355D1B" w:rsidRDefault="00355D1B" w:rsidP="00C2471A">
      <w:pPr>
        <w:pStyle w:val="ListParagraph"/>
        <w:rPr>
          <w:rFonts w:eastAsia="Calibri" w:cstheme="minorHAnsi"/>
          <w:sz w:val="20"/>
          <w:szCs w:val="20"/>
        </w:rPr>
      </w:pPr>
    </w:p>
    <w:p w14:paraId="6403514B" w14:textId="47C994EA" w:rsidR="00840479" w:rsidRPr="00355D1B" w:rsidRDefault="00355D1B" w:rsidP="00C2471A">
      <w:pPr>
        <w:pStyle w:val="ListParagraph"/>
        <w:rPr>
          <w:rFonts w:eastAsia="Calibri" w:cstheme="minorHAnsi"/>
          <w:sz w:val="20"/>
          <w:szCs w:val="20"/>
        </w:rPr>
      </w:pPr>
      <w:r w:rsidRPr="00355D1B">
        <w:rPr>
          <w:rFonts w:eastAsia="Calibri" w:cstheme="minorHAnsi"/>
          <w:sz w:val="20"/>
          <w:szCs w:val="20"/>
        </w:rPr>
        <w:t xml:space="preserve">The Clerk noted that ALL </w:t>
      </w:r>
      <w:r>
        <w:rPr>
          <w:rFonts w:eastAsia="Calibri" w:cstheme="minorHAnsi"/>
          <w:sz w:val="20"/>
          <w:szCs w:val="20"/>
        </w:rPr>
        <w:t>the High Street banks had now introduced bank charges for charities and parish councils, and that other banks such as Starling would not allow double auth</w:t>
      </w:r>
      <w:r w:rsidR="00E44E87">
        <w:rPr>
          <w:rFonts w:eastAsia="Calibri" w:cstheme="minorHAnsi"/>
          <w:sz w:val="20"/>
          <w:szCs w:val="20"/>
        </w:rPr>
        <w:t>o</w:t>
      </w:r>
      <w:r>
        <w:rPr>
          <w:rFonts w:eastAsia="Calibri" w:cstheme="minorHAnsi"/>
          <w:sz w:val="20"/>
          <w:szCs w:val="20"/>
        </w:rPr>
        <w:t xml:space="preserve">risation as was required for a parish </w:t>
      </w:r>
      <w:r w:rsidR="00E44E87">
        <w:rPr>
          <w:rFonts w:eastAsia="Calibri" w:cstheme="minorHAnsi"/>
          <w:sz w:val="20"/>
          <w:szCs w:val="20"/>
        </w:rPr>
        <w:t>c</w:t>
      </w:r>
      <w:r>
        <w:rPr>
          <w:rFonts w:eastAsia="Calibri" w:cstheme="minorHAnsi"/>
          <w:sz w:val="20"/>
          <w:szCs w:val="20"/>
        </w:rPr>
        <w:t xml:space="preserve">ouncil. </w:t>
      </w:r>
      <w:r w:rsidR="00E44E87">
        <w:rPr>
          <w:rFonts w:eastAsia="Calibri" w:cstheme="minorHAnsi"/>
          <w:sz w:val="20"/>
          <w:szCs w:val="20"/>
        </w:rPr>
        <w:t xml:space="preserve">There was no longer a Credit Union in Hartlepool and enquiries with the national Credit Union Association had elicited the response that Credit Unions did not provide banking services. It was therefore </w:t>
      </w:r>
      <w:r w:rsidR="00E44E87" w:rsidRPr="00E44E87">
        <w:rPr>
          <w:rFonts w:eastAsia="Calibri" w:cstheme="minorHAnsi"/>
          <w:b/>
          <w:bCs/>
          <w:sz w:val="20"/>
          <w:szCs w:val="20"/>
        </w:rPr>
        <w:t>resolved</w:t>
      </w:r>
      <w:r w:rsidR="00E44E87">
        <w:rPr>
          <w:rFonts w:eastAsia="Calibri" w:cstheme="minorHAnsi"/>
          <w:sz w:val="20"/>
          <w:szCs w:val="20"/>
        </w:rPr>
        <w:t xml:space="preserve"> to remain with the current bank. </w:t>
      </w:r>
    </w:p>
    <w:p w14:paraId="46F2A5F5" w14:textId="77777777" w:rsidR="00B87E07" w:rsidRPr="00FF1E91" w:rsidRDefault="00B87E07" w:rsidP="00C2471A">
      <w:pPr>
        <w:pStyle w:val="ListParagraph"/>
        <w:rPr>
          <w:rFonts w:eastAsia="Calibri" w:cstheme="minorHAnsi"/>
          <w:color w:val="FF0000"/>
          <w:sz w:val="20"/>
          <w:szCs w:val="20"/>
        </w:rPr>
      </w:pPr>
    </w:p>
    <w:p w14:paraId="6D7F0004" w14:textId="41E37C47" w:rsidR="00C2471A" w:rsidRPr="00BC5C44" w:rsidRDefault="00C2471A" w:rsidP="008C59D8">
      <w:pPr>
        <w:pStyle w:val="ListParagraph"/>
        <w:numPr>
          <w:ilvl w:val="0"/>
          <w:numId w:val="1"/>
        </w:numPr>
        <w:rPr>
          <w:rFonts w:cstheme="minorHAnsi"/>
          <w:sz w:val="20"/>
          <w:szCs w:val="20"/>
        </w:rPr>
      </w:pPr>
      <w:r w:rsidRPr="00BC5C44">
        <w:rPr>
          <w:rFonts w:cstheme="minorHAnsi"/>
          <w:b/>
          <w:bCs/>
          <w:sz w:val="20"/>
          <w:szCs w:val="20"/>
        </w:rPr>
        <w:t>Correspondence</w:t>
      </w:r>
      <w:r w:rsidRPr="00BC5C44">
        <w:rPr>
          <w:rFonts w:cstheme="minorHAnsi"/>
          <w:sz w:val="20"/>
          <w:szCs w:val="20"/>
        </w:rPr>
        <w:t xml:space="preserve">: </w:t>
      </w:r>
      <w:r w:rsidR="00E44E87" w:rsidRPr="00BC5C44">
        <w:rPr>
          <w:rFonts w:cstheme="minorHAnsi"/>
          <w:sz w:val="20"/>
          <w:szCs w:val="20"/>
        </w:rPr>
        <w:t>(</w:t>
      </w:r>
      <w:proofErr w:type="spellStart"/>
      <w:r w:rsidR="00E44E87" w:rsidRPr="00BC5C44">
        <w:rPr>
          <w:rFonts w:cstheme="minorHAnsi"/>
          <w:sz w:val="20"/>
          <w:szCs w:val="20"/>
        </w:rPr>
        <w:t>i</w:t>
      </w:r>
      <w:proofErr w:type="spellEnd"/>
      <w:r w:rsidR="00E44E87" w:rsidRPr="00BC5C44">
        <w:rPr>
          <w:rFonts w:cstheme="minorHAnsi"/>
          <w:sz w:val="20"/>
          <w:szCs w:val="20"/>
        </w:rPr>
        <w:t xml:space="preserve">) HBC- information on the election timetable – noted; (ii) NALC – new </w:t>
      </w:r>
      <w:r w:rsidR="009D7B3E" w:rsidRPr="00BC5C44">
        <w:rPr>
          <w:rFonts w:cstheme="minorHAnsi"/>
          <w:sz w:val="20"/>
          <w:szCs w:val="20"/>
        </w:rPr>
        <w:t xml:space="preserve">NJC agreed </w:t>
      </w:r>
      <w:r w:rsidR="00E44E87" w:rsidRPr="00BC5C44">
        <w:rPr>
          <w:rFonts w:cstheme="minorHAnsi"/>
          <w:sz w:val="20"/>
          <w:szCs w:val="20"/>
        </w:rPr>
        <w:t>s</w:t>
      </w:r>
      <w:r w:rsidR="009D7B3E" w:rsidRPr="00BC5C44">
        <w:rPr>
          <w:rFonts w:cstheme="minorHAnsi"/>
          <w:sz w:val="20"/>
          <w:szCs w:val="20"/>
        </w:rPr>
        <w:t>a</w:t>
      </w:r>
      <w:r w:rsidR="00E44E87" w:rsidRPr="00BC5C44">
        <w:rPr>
          <w:rFonts w:cstheme="minorHAnsi"/>
          <w:sz w:val="20"/>
          <w:szCs w:val="20"/>
        </w:rPr>
        <w:t>lary rates for 2021-22</w:t>
      </w:r>
      <w:r w:rsidR="009D7B3E" w:rsidRPr="00BC5C44">
        <w:rPr>
          <w:rFonts w:cstheme="minorHAnsi"/>
          <w:sz w:val="20"/>
          <w:szCs w:val="20"/>
        </w:rPr>
        <w:t xml:space="preserve"> including 1.75% pay increase</w:t>
      </w:r>
      <w:r w:rsidR="00BC5C44" w:rsidRPr="00BC5C44">
        <w:rPr>
          <w:rFonts w:cstheme="minorHAnsi"/>
          <w:sz w:val="20"/>
          <w:szCs w:val="20"/>
        </w:rPr>
        <w:t>, to be implemented immediately – implemented</w:t>
      </w:r>
      <w:r w:rsidR="009D7B3E" w:rsidRPr="00BC5C44">
        <w:rPr>
          <w:rFonts w:cstheme="minorHAnsi"/>
          <w:sz w:val="20"/>
          <w:szCs w:val="20"/>
        </w:rPr>
        <w:t xml:space="preserve">; (iii) Historic England – email regarding delayed application for permission to install gate to car park - </w:t>
      </w:r>
      <w:r w:rsidR="009D7B3E" w:rsidRPr="00BC5C44">
        <w:rPr>
          <w:rFonts w:cstheme="minorHAnsi"/>
          <w:b/>
          <w:bCs/>
          <w:sz w:val="20"/>
          <w:szCs w:val="20"/>
        </w:rPr>
        <w:t>agreed</w:t>
      </w:r>
      <w:r w:rsidR="009D7B3E" w:rsidRPr="00BC5C44">
        <w:rPr>
          <w:rFonts w:cstheme="minorHAnsi"/>
          <w:sz w:val="20"/>
          <w:szCs w:val="20"/>
        </w:rPr>
        <w:t xml:space="preserve"> to </w:t>
      </w:r>
      <w:r w:rsidR="00BC5C44" w:rsidRPr="00BC5C44">
        <w:rPr>
          <w:rFonts w:cstheme="minorHAnsi"/>
          <w:sz w:val="20"/>
          <w:szCs w:val="20"/>
        </w:rPr>
        <w:t xml:space="preserve">not pursue at present due to costs. </w:t>
      </w:r>
    </w:p>
    <w:p w14:paraId="393B2FC9" w14:textId="77777777" w:rsidR="00495163" w:rsidRPr="00BC5C44" w:rsidRDefault="00495163" w:rsidP="00495163">
      <w:pPr>
        <w:pStyle w:val="ListParagraph"/>
        <w:rPr>
          <w:rFonts w:cstheme="minorHAnsi"/>
          <w:sz w:val="20"/>
          <w:szCs w:val="20"/>
        </w:rPr>
      </w:pPr>
    </w:p>
    <w:p w14:paraId="63E23596" w14:textId="6AE26CFC" w:rsidR="00C2471A" w:rsidRPr="00BC5C44" w:rsidRDefault="00C2471A" w:rsidP="00495163">
      <w:pPr>
        <w:pStyle w:val="ListParagraph"/>
        <w:numPr>
          <w:ilvl w:val="0"/>
          <w:numId w:val="1"/>
        </w:numPr>
        <w:rPr>
          <w:rFonts w:cstheme="minorHAnsi"/>
          <w:sz w:val="20"/>
          <w:szCs w:val="20"/>
        </w:rPr>
      </w:pPr>
      <w:r w:rsidRPr="00BC5C44">
        <w:rPr>
          <w:rFonts w:cstheme="minorHAnsi"/>
          <w:b/>
          <w:bCs/>
          <w:sz w:val="20"/>
          <w:szCs w:val="20"/>
        </w:rPr>
        <w:t xml:space="preserve">Planning Applications: </w:t>
      </w:r>
    </w:p>
    <w:p w14:paraId="2D714D1F" w14:textId="77777777" w:rsidR="00BC5C44" w:rsidRPr="00BC5C44" w:rsidRDefault="00BC5C44" w:rsidP="00BC5C44">
      <w:pPr>
        <w:pStyle w:val="ListParagraph"/>
        <w:rPr>
          <w:rFonts w:cstheme="minorHAnsi"/>
          <w:sz w:val="20"/>
          <w:szCs w:val="20"/>
        </w:rPr>
      </w:pPr>
    </w:p>
    <w:p w14:paraId="0B7BF4F7" w14:textId="16CC7B96" w:rsidR="00BC5C44" w:rsidRDefault="00BC5C44" w:rsidP="00BC5C44">
      <w:pPr>
        <w:pStyle w:val="ListParagraph"/>
        <w:rPr>
          <w:rFonts w:cstheme="minorHAnsi"/>
          <w:sz w:val="20"/>
          <w:szCs w:val="20"/>
        </w:rPr>
      </w:pPr>
      <w:r>
        <w:rPr>
          <w:rFonts w:cstheme="minorHAnsi"/>
          <w:sz w:val="20"/>
          <w:szCs w:val="20"/>
        </w:rPr>
        <w:t xml:space="preserve">H/2022/0024 – </w:t>
      </w:r>
      <w:r w:rsidR="00844587">
        <w:rPr>
          <w:rFonts w:cstheme="minorHAnsi"/>
          <w:sz w:val="20"/>
          <w:szCs w:val="20"/>
        </w:rPr>
        <w:t xml:space="preserve">White Hart Inn - </w:t>
      </w:r>
      <w:r>
        <w:rPr>
          <w:rFonts w:cstheme="minorHAnsi"/>
          <w:sz w:val="20"/>
          <w:szCs w:val="20"/>
        </w:rPr>
        <w:t>No comment</w:t>
      </w:r>
    </w:p>
    <w:p w14:paraId="148AFC42" w14:textId="60381ED8" w:rsidR="00BC5C44" w:rsidRDefault="00BC5C44" w:rsidP="00BC5C44">
      <w:pPr>
        <w:pStyle w:val="ListParagraph"/>
        <w:rPr>
          <w:rFonts w:cstheme="minorHAnsi"/>
          <w:sz w:val="20"/>
          <w:szCs w:val="20"/>
        </w:rPr>
      </w:pPr>
      <w:r>
        <w:rPr>
          <w:rFonts w:cstheme="minorHAnsi"/>
          <w:sz w:val="20"/>
          <w:szCs w:val="20"/>
        </w:rPr>
        <w:t xml:space="preserve">H/2022/0040 – </w:t>
      </w:r>
      <w:proofErr w:type="spellStart"/>
      <w:r w:rsidR="00565481">
        <w:rPr>
          <w:rFonts w:cstheme="minorHAnsi"/>
          <w:sz w:val="20"/>
          <w:szCs w:val="20"/>
        </w:rPr>
        <w:t>Kirkefie</w:t>
      </w:r>
      <w:r w:rsidR="00844587">
        <w:rPr>
          <w:rFonts w:cstheme="minorHAnsi"/>
          <w:sz w:val="20"/>
          <w:szCs w:val="20"/>
        </w:rPr>
        <w:t>l</w:t>
      </w:r>
      <w:r w:rsidR="00565481">
        <w:rPr>
          <w:rFonts w:cstheme="minorHAnsi"/>
          <w:sz w:val="20"/>
          <w:szCs w:val="20"/>
        </w:rPr>
        <w:t>ds</w:t>
      </w:r>
      <w:proofErr w:type="spellEnd"/>
      <w:r w:rsidR="00565481">
        <w:rPr>
          <w:rFonts w:cstheme="minorHAnsi"/>
          <w:sz w:val="20"/>
          <w:szCs w:val="20"/>
        </w:rPr>
        <w:t xml:space="preserve"> Stable site - </w:t>
      </w:r>
      <w:r>
        <w:rPr>
          <w:rFonts w:cstheme="minorHAnsi"/>
          <w:sz w:val="20"/>
          <w:szCs w:val="20"/>
        </w:rPr>
        <w:t>Support</w:t>
      </w:r>
    </w:p>
    <w:p w14:paraId="16037D20" w14:textId="2510A5B8" w:rsidR="00BC5C44" w:rsidRDefault="00BC5C44" w:rsidP="00BC5C44">
      <w:pPr>
        <w:pStyle w:val="ListParagraph"/>
        <w:rPr>
          <w:rFonts w:cstheme="minorHAnsi"/>
          <w:sz w:val="20"/>
          <w:szCs w:val="20"/>
        </w:rPr>
      </w:pPr>
      <w:r>
        <w:rPr>
          <w:rFonts w:cstheme="minorHAnsi"/>
          <w:sz w:val="20"/>
          <w:szCs w:val="20"/>
        </w:rPr>
        <w:t xml:space="preserve">H/2022/0043 – </w:t>
      </w:r>
      <w:r w:rsidR="00565481">
        <w:rPr>
          <w:rFonts w:cstheme="minorHAnsi"/>
          <w:sz w:val="20"/>
          <w:szCs w:val="20"/>
        </w:rPr>
        <w:t xml:space="preserve">Land south of A179 - </w:t>
      </w:r>
      <w:r>
        <w:rPr>
          <w:rFonts w:cstheme="minorHAnsi"/>
          <w:sz w:val="20"/>
          <w:szCs w:val="20"/>
        </w:rPr>
        <w:t>No comment</w:t>
      </w:r>
    </w:p>
    <w:p w14:paraId="16DFFC49" w14:textId="30BB703F" w:rsidR="00BC5C44" w:rsidRPr="00BC5C44" w:rsidRDefault="00BC5C44" w:rsidP="00BC5C44">
      <w:pPr>
        <w:pStyle w:val="ListParagraph"/>
        <w:rPr>
          <w:rFonts w:cstheme="minorHAnsi"/>
          <w:sz w:val="20"/>
          <w:szCs w:val="20"/>
        </w:rPr>
      </w:pPr>
      <w:r>
        <w:rPr>
          <w:rFonts w:cstheme="minorHAnsi"/>
          <w:sz w:val="20"/>
          <w:szCs w:val="20"/>
        </w:rPr>
        <w:t xml:space="preserve">H/2022/0045 – </w:t>
      </w:r>
      <w:r w:rsidR="00565481">
        <w:rPr>
          <w:rFonts w:cstheme="minorHAnsi"/>
          <w:sz w:val="20"/>
          <w:szCs w:val="20"/>
        </w:rPr>
        <w:t xml:space="preserve">Land north of A179 and west of Tremaine Close - </w:t>
      </w:r>
      <w:r w:rsidRPr="00BC5C44">
        <w:rPr>
          <w:rFonts w:cstheme="minorHAnsi"/>
          <w:b/>
          <w:bCs/>
          <w:sz w:val="20"/>
          <w:szCs w:val="20"/>
        </w:rPr>
        <w:t>Objection</w:t>
      </w:r>
      <w:r>
        <w:rPr>
          <w:rFonts w:cstheme="minorHAnsi"/>
          <w:sz w:val="20"/>
          <w:szCs w:val="20"/>
        </w:rPr>
        <w:t xml:space="preserve"> – this application is for land within the strategic gap and therefore contravenes both the Rural Plan and Local Plan. </w:t>
      </w:r>
    </w:p>
    <w:p w14:paraId="5E4F47CA" w14:textId="4CD8B563" w:rsidR="00BC5C44" w:rsidRDefault="00BC5C44" w:rsidP="00BC5C44">
      <w:pPr>
        <w:pStyle w:val="ListParagraph"/>
        <w:rPr>
          <w:rFonts w:cstheme="minorHAnsi"/>
          <w:sz w:val="20"/>
          <w:szCs w:val="20"/>
        </w:rPr>
      </w:pPr>
      <w:r>
        <w:rPr>
          <w:rFonts w:cstheme="minorHAnsi"/>
          <w:sz w:val="20"/>
          <w:szCs w:val="20"/>
        </w:rPr>
        <w:t xml:space="preserve">H/2022/0052 – </w:t>
      </w:r>
      <w:r w:rsidR="00565481">
        <w:rPr>
          <w:rFonts w:cstheme="minorHAnsi"/>
          <w:sz w:val="20"/>
          <w:szCs w:val="20"/>
        </w:rPr>
        <w:t xml:space="preserve">6, Burns Close - </w:t>
      </w:r>
      <w:r>
        <w:rPr>
          <w:rFonts w:cstheme="minorHAnsi"/>
          <w:sz w:val="20"/>
          <w:szCs w:val="20"/>
        </w:rPr>
        <w:t>No Objection</w:t>
      </w:r>
    </w:p>
    <w:p w14:paraId="6D371C0C" w14:textId="2D7DF210" w:rsidR="00BC5C44" w:rsidRDefault="00BC5C44" w:rsidP="00BC5C44">
      <w:pPr>
        <w:pStyle w:val="ListParagraph"/>
        <w:rPr>
          <w:rFonts w:cstheme="minorHAnsi"/>
          <w:sz w:val="20"/>
          <w:szCs w:val="20"/>
        </w:rPr>
      </w:pPr>
      <w:r>
        <w:rPr>
          <w:rFonts w:cstheme="minorHAnsi"/>
          <w:sz w:val="20"/>
          <w:szCs w:val="20"/>
        </w:rPr>
        <w:t xml:space="preserve">H/2022/0055 – </w:t>
      </w:r>
      <w:r w:rsidR="00565481">
        <w:rPr>
          <w:rFonts w:cstheme="minorHAnsi"/>
          <w:sz w:val="20"/>
          <w:szCs w:val="20"/>
        </w:rPr>
        <w:t xml:space="preserve">Land beside White Cottage, Hart - </w:t>
      </w:r>
      <w:r>
        <w:rPr>
          <w:rFonts w:cstheme="minorHAnsi"/>
          <w:sz w:val="20"/>
          <w:szCs w:val="20"/>
        </w:rPr>
        <w:t>This application will create a problem with vehicle access to White Cottage</w:t>
      </w:r>
      <w:r w:rsidR="00753C34">
        <w:rPr>
          <w:rFonts w:cstheme="minorHAnsi"/>
          <w:sz w:val="20"/>
          <w:szCs w:val="20"/>
        </w:rPr>
        <w:t xml:space="preserve">; currently vehicles can access a turning circle, this will be removed if this application is approved, requiring vehicles at White Cottage to reverse out over a public footpath onto the main road a danger for both pedestrian and oncoming vehicles. If approved, to be subject to rear wall being constructed of stone to match the walls on either side. </w:t>
      </w:r>
    </w:p>
    <w:p w14:paraId="477C15A2" w14:textId="77777777" w:rsidR="00495163" w:rsidRPr="00BC5C44" w:rsidRDefault="00495163" w:rsidP="00495163">
      <w:pPr>
        <w:pStyle w:val="ListParagraph"/>
        <w:rPr>
          <w:rFonts w:cstheme="minorHAnsi"/>
          <w:sz w:val="20"/>
          <w:szCs w:val="20"/>
        </w:rPr>
      </w:pPr>
    </w:p>
    <w:p w14:paraId="0B0D8FEB" w14:textId="77777777" w:rsidR="00BC5C44" w:rsidRPr="00BC5C44" w:rsidRDefault="00C2471A" w:rsidP="00C2471A">
      <w:pPr>
        <w:pStyle w:val="ListParagraph"/>
        <w:numPr>
          <w:ilvl w:val="0"/>
          <w:numId w:val="1"/>
        </w:numPr>
        <w:rPr>
          <w:rFonts w:cstheme="minorHAnsi"/>
          <w:b/>
          <w:bCs/>
          <w:sz w:val="20"/>
          <w:szCs w:val="20"/>
        </w:rPr>
      </w:pPr>
      <w:r w:rsidRPr="00BC5C44">
        <w:rPr>
          <w:rFonts w:cstheme="minorHAnsi"/>
          <w:b/>
          <w:bCs/>
          <w:sz w:val="20"/>
          <w:szCs w:val="20"/>
        </w:rPr>
        <w:t>Matters of Concern to Councillors</w:t>
      </w:r>
      <w:r w:rsidR="0022658E" w:rsidRPr="00BC5C44">
        <w:rPr>
          <w:rFonts w:cstheme="minorHAnsi"/>
          <w:sz w:val="20"/>
          <w:szCs w:val="20"/>
        </w:rPr>
        <w:t xml:space="preserve">: </w:t>
      </w:r>
    </w:p>
    <w:p w14:paraId="27A4C922" w14:textId="5ED57F38" w:rsidR="000B0748" w:rsidRPr="00753C34" w:rsidRDefault="000B0748" w:rsidP="00753C34">
      <w:pPr>
        <w:pStyle w:val="ListParagraph"/>
        <w:rPr>
          <w:rFonts w:cstheme="minorHAnsi"/>
          <w:b/>
          <w:bCs/>
          <w:sz w:val="20"/>
          <w:szCs w:val="20"/>
        </w:rPr>
      </w:pPr>
      <w:r w:rsidRPr="00753C34">
        <w:rPr>
          <w:rFonts w:cstheme="minorHAnsi"/>
          <w:sz w:val="20"/>
          <w:szCs w:val="20"/>
        </w:rPr>
        <w:t xml:space="preserve">Cllr Brown concerned that </w:t>
      </w:r>
      <w:r w:rsidR="00753C34">
        <w:rPr>
          <w:rFonts w:cstheme="minorHAnsi"/>
          <w:sz w:val="20"/>
          <w:szCs w:val="20"/>
        </w:rPr>
        <w:t xml:space="preserve">no action has been taken about </w:t>
      </w:r>
      <w:r w:rsidRPr="00753C34">
        <w:rPr>
          <w:rFonts w:cstheme="minorHAnsi"/>
          <w:sz w:val="20"/>
          <w:szCs w:val="20"/>
        </w:rPr>
        <w:t>a fallen tree branch, on the land in Butts Lane beside the school,</w:t>
      </w:r>
      <w:r w:rsidR="00840479" w:rsidRPr="00753C34">
        <w:rPr>
          <w:rFonts w:cstheme="minorHAnsi"/>
          <w:sz w:val="20"/>
          <w:szCs w:val="20"/>
        </w:rPr>
        <w:t xml:space="preserve"> </w:t>
      </w:r>
      <w:r w:rsidR="00753C34">
        <w:rPr>
          <w:rFonts w:cstheme="minorHAnsi"/>
          <w:sz w:val="20"/>
          <w:szCs w:val="20"/>
        </w:rPr>
        <w:t xml:space="preserve">which </w:t>
      </w:r>
      <w:r w:rsidRPr="00753C34">
        <w:rPr>
          <w:rFonts w:cstheme="minorHAnsi"/>
          <w:sz w:val="20"/>
          <w:szCs w:val="20"/>
        </w:rPr>
        <w:t>needs removing</w:t>
      </w:r>
      <w:r w:rsidR="00753C34">
        <w:rPr>
          <w:rFonts w:cstheme="minorHAnsi"/>
          <w:sz w:val="20"/>
          <w:szCs w:val="20"/>
        </w:rPr>
        <w:t>. Agreed Clerk to again request</w:t>
      </w:r>
      <w:r w:rsidRPr="00753C34">
        <w:rPr>
          <w:rFonts w:cstheme="minorHAnsi"/>
          <w:sz w:val="20"/>
          <w:szCs w:val="20"/>
        </w:rPr>
        <w:t xml:space="preserve"> Derek Wa</w:t>
      </w:r>
      <w:r w:rsidR="00840479" w:rsidRPr="00753C34">
        <w:rPr>
          <w:rFonts w:cstheme="minorHAnsi"/>
          <w:sz w:val="20"/>
          <w:szCs w:val="20"/>
        </w:rPr>
        <w:t>r</w:t>
      </w:r>
      <w:r w:rsidRPr="00753C34">
        <w:rPr>
          <w:rFonts w:cstheme="minorHAnsi"/>
          <w:sz w:val="20"/>
          <w:szCs w:val="20"/>
        </w:rPr>
        <w:t xml:space="preserve">dle undertake an </w:t>
      </w:r>
      <w:r w:rsidR="00840479" w:rsidRPr="00753C34">
        <w:rPr>
          <w:rFonts w:cstheme="minorHAnsi"/>
          <w:sz w:val="20"/>
          <w:szCs w:val="20"/>
        </w:rPr>
        <w:t>i</w:t>
      </w:r>
      <w:r w:rsidRPr="00753C34">
        <w:rPr>
          <w:rFonts w:cstheme="minorHAnsi"/>
          <w:sz w:val="20"/>
          <w:szCs w:val="20"/>
        </w:rPr>
        <w:t>nspectio</w:t>
      </w:r>
      <w:r w:rsidR="00840479" w:rsidRPr="00753C34">
        <w:rPr>
          <w:rFonts w:cstheme="minorHAnsi"/>
          <w:sz w:val="20"/>
          <w:szCs w:val="20"/>
        </w:rPr>
        <w:t>n</w:t>
      </w:r>
      <w:r w:rsidRPr="00753C34">
        <w:rPr>
          <w:rFonts w:cstheme="minorHAnsi"/>
          <w:sz w:val="20"/>
          <w:szCs w:val="20"/>
        </w:rPr>
        <w:t xml:space="preserve"> of the trees along th</w:t>
      </w:r>
      <w:r w:rsidR="00840479" w:rsidRPr="00753C34">
        <w:rPr>
          <w:rFonts w:cstheme="minorHAnsi"/>
          <w:sz w:val="20"/>
          <w:szCs w:val="20"/>
        </w:rPr>
        <w:t>e</w:t>
      </w:r>
      <w:r w:rsidRPr="00753C34">
        <w:rPr>
          <w:rFonts w:cstheme="minorHAnsi"/>
          <w:sz w:val="20"/>
          <w:szCs w:val="20"/>
        </w:rPr>
        <w:t xml:space="preserve"> </w:t>
      </w:r>
      <w:r w:rsidR="00840479" w:rsidRPr="00753C34">
        <w:rPr>
          <w:rFonts w:cstheme="minorHAnsi"/>
          <w:sz w:val="20"/>
          <w:szCs w:val="20"/>
        </w:rPr>
        <w:t>s</w:t>
      </w:r>
      <w:r w:rsidRPr="00753C34">
        <w:rPr>
          <w:rFonts w:cstheme="minorHAnsi"/>
          <w:sz w:val="20"/>
          <w:szCs w:val="20"/>
        </w:rPr>
        <w:t xml:space="preserve">ection of the road </w:t>
      </w:r>
      <w:r w:rsidR="00840479" w:rsidRPr="00753C34">
        <w:rPr>
          <w:rFonts w:cstheme="minorHAnsi"/>
          <w:sz w:val="20"/>
          <w:szCs w:val="20"/>
        </w:rPr>
        <w:t>between the school and North Hart Farm</w:t>
      </w:r>
      <w:r w:rsidR="00753C34">
        <w:rPr>
          <w:rFonts w:cstheme="minorHAnsi"/>
          <w:sz w:val="20"/>
          <w:szCs w:val="20"/>
        </w:rPr>
        <w:t xml:space="preserve"> as these could fall and damage the new school wall. </w:t>
      </w:r>
      <w:r w:rsidR="00565481">
        <w:rPr>
          <w:rFonts w:cstheme="minorHAnsi"/>
          <w:sz w:val="20"/>
          <w:szCs w:val="20"/>
        </w:rPr>
        <w:t xml:space="preserve">Cllr Littlefair – fly tipping in Hart Back Lane – mattresses and tyres. </w:t>
      </w:r>
    </w:p>
    <w:p w14:paraId="73F7743B" w14:textId="1863DB08" w:rsidR="00840479" w:rsidRDefault="00840479" w:rsidP="000B0748">
      <w:pPr>
        <w:pStyle w:val="ListParagraph"/>
        <w:rPr>
          <w:rFonts w:cstheme="minorHAnsi"/>
          <w:sz w:val="20"/>
          <w:szCs w:val="20"/>
        </w:rPr>
      </w:pPr>
      <w:r w:rsidRPr="00753C34">
        <w:rPr>
          <w:rFonts w:cstheme="minorHAnsi"/>
          <w:b/>
          <w:bCs/>
          <w:sz w:val="20"/>
          <w:szCs w:val="20"/>
        </w:rPr>
        <w:t>Actions:</w:t>
      </w:r>
      <w:r w:rsidRPr="00753C34">
        <w:rPr>
          <w:rFonts w:cstheme="minorHAnsi"/>
          <w:sz w:val="20"/>
          <w:szCs w:val="20"/>
        </w:rPr>
        <w:t xml:space="preserve"> Clerk to </w:t>
      </w:r>
      <w:r w:rsidR="00753C34">
        <w:rPr>
          <w:rFonts w:cstheme="minorHAnsi"/>
          <w:sz w:val="20"/>
          <w:szCs w:val="20"/>
        </w:rPr>
        <w:t xml:space="preserve">remind </w:t>
      </w:r>
      <w:r w:rsidRPr="00753C34">
        <w:rPr>
          <w:rFonts w:cstheme="minorHAnsi"/>
          <w:sz w:val="20"/>
          <w:szCs w:val="20"/>
        </w:rPr>
        <w:t>Derek Wardle HBC</w:t>
      </w:r>
      <w:r w:rsidR="00753C34">
        <w:rPr>
          <w:rFonts w:cstheme="minorHAnsi"/>
          <w:sz w:val="20"/>
          <w:szCs w:val="20"/>
        </w:rPr>
        <w:t xml:space="preserve"> of earlier request</w:t>
      </w:r>
      <w:r w:rsidR="00565481">
        <w:rPr>
          <w:rFonts w:cstheme="minorHAnsi"/>
          <w:sz w:val="20"/>
          <w:szCs w:val="20"/>
        </w:rPr>
        <w:t xml:space="preserve"> and report fly tipping</w:t>
      </w:r>
      <w:r w:rsidR="00753C34">
        <w:rPr>
          <w:rFonts w:cstheme="minorHAnsi"/>
          <w:sz w:val="20"/>
          <w:szCs w:val="20"/>
        </w:rPr>
        <w:t>.</w:t>
      </w:r>
    </w:p>
    <w:p w14:paraId="49D68843" w14:textId="463661AF" w:rsidR="00565481" w:rsidRDefault="00565481" w:rsidP="000B0748">
      <w:pPr>
        <w:pStyle w:val="ListParagraph"/>
        <w:rPr>
          <w:rFonts w:cstheme="minorHAnsi"/>
          <w:sz w:val="20"/>
          <w:szCs w:val="20"/>
        </w:rPr>
      </w:pPr>
    </w:p>
    <w:p w14:paraId="2F4E4D45" w14:textId="2245DFD4" w:rsidR="00565481" w:rsidRPr="00753C34" w:rsidRDefault="00565481" w:rsidP="000B0748">
      <w:pPr>
        <w:pStyle w:val="ListParagraph"/>
        <w:rPr>
          <w:rFonts w:cstheme="minorHAnsi"/>
          <w:sz w:val="20"/>
          <w:szCs w:val="20"/>
        </w:rPr>
      </w:pPr>
      <w:r>
        <w:rPr>
          <w:rFonts w:cstheme="minorHAnsi"/>
          <w:sz w:val="20"/>
          <w:szCs w:val="20"/>
        </w:rPr>
        <w:t>The Clerk requested Councillors to agree the date for the 2022 Annual Parish Meeting. It was agreed this should be held in May, ideally the week commencing 16</w:t>
      </w:r>
      <w:r w:rsidRPr="00565481">
        <w:rPr>
          <w:rFonts w:cstheme="minorHAnsi"/>
          <w:sz w:val="20"/>
          <w:szCs w:val="20"/>
          <w:vertAlign w:val="superscript"/>
        </w:rPr>
        <w:t>th</w:t>
      </w:r>
      <w:r>
        <w:rPr>
          <w:rFonts w:cstheme="minorHAnsi"/>
          <w:sz w:val="20"/>
          <w:szCs w:val="20"/>
        </w:rPr>
        <w:t xml:space="preserve">. </w:t>
      </w:r>
      <w:r w:rsidRPr="00565481">
        <w:rPr>
          <w:rFonts w:cstheme="minorHAnsi"/>
          <w:b/>
          <w:bCs/>
          <w:sz w:val="20"/>
          <w:szCs w:val="20"/>
        </w:rPr>
        <w:t>Action:</w:t>
      </w:r>
      <w:r>
        <w:rPr>
          <w:rFonts w:cstheme="minorHAnsi"/>
          <w:sz w:val="20"/>
          <w:szCs w:val="20"/>
        </w:rPr>
        <w:t xml:space="preserve"> Clerk to book Village Hall ASAP.  </w:t>
      </w:r>
    </w:p>
    <w:p w14:paraId="0F0A1EFE" w14:textId="77777777" w:rsidR="000B0748" w:rsidRPr="00565481" w:rsidRDefault="000B0748" w:rsidP="000B0748">
      <w:pPr>
        <w:pStyle w:val="ListParagraph"/>
        <w:rPr>
          <w:rFonts w:cstheme="minorHAnsi"/>
          <w:b/>
          <w:bCs/>
          <w:sz w:val="20"/>
          <w:szCs w:val="20"/>
        </w:rPr>
      </w:pPr>
    </w:p>
    <w:p w14:paraId="3CFB7161" w14:textId="33A62AD3" w:rsidR="000B0748" w:rsidRPr="00565481" w:rsidRDefault="00C2471A" w:rsidP="00DB2F32">
      <w:pPr>
        <w:pStyle w:val="ListParagraph"/>
        <w:numPr>
          <w:ilvl w:val="0"/>
          <w:numId w:val="1"/>
        </w:numPr>
      </w:pPr>
      <w:r w:rsidRPr="00565481">
        <w:rPr>
          <w:rFonts w:cstheme="minorHAnsi"/>
          <w:b/>
          <w:bCs/>
          <w:sz w:val="20"/>
          <w:szCs w:val="20"/>
        </w:rPr>
        <w:t xml:space="preserve">Date of Next Meeting: </w:t>
      </w:r>
      <w:r w:rsidRPr="00565481">
        <w:rPr>
          <w:rFonts w:cstheme="minorHAnsi"/>
          <w:sz w:val="20"/>
          <w:szCs w:val="20"/>
        </w:rPr>
        <w:t>6.45pm Monday 1</w:t>
      </w:r>
      <w:r w:rsidR="00565481" w:rsidRPr="00565481">
        <w:rPr>
          <w:rFonts w:cstheme="minorHAnsi"/>
          <w:sz w:val="20"/>
          <w:szCs w:val="20"/>
        </w:rPr>
        <w:t>1</w:t>
      </w:r>
      <w:r w:rsidRPr="00565481">
        <w:rPr>
          <w:rFonts w:cstheme="minorHAnsi"/>
          <w:sz w:val="20"/>
          <w:szCs w:val="20"/>
          <w:vertAlign w:val="superscript"/>
        </w:rPr>
        <w:t>th</w:t>
      </w:r>
      <w:r w:rsidR="00565481" w:rsidRPr="00565481">
        <w:rPr>
          <w:rFonts w:cstheme="minorHAnsi"/>
          <w:sz w:val="20"/>
          <w:szCs w:val="20"/>
        </w:rPr>
        <w:t xml:space="preserve"> April</w:t>
      </w:r>
      <w:r w:rsidRPr="00565481">
        <w:rPr>
          <w:rFonts w:cstheme="minorHAnsi"/>
          <w:sz w:val="20"/>
          <w:szCs w:val="20"/>
        </w:rPr>
        <w:t xml:space="preserve"> 2022 at Hart Village Hall.</w:t>
      </w:r>
      <w:r w:rsidR="0022658E" w:rsidRPr="00565481">
        <w:rPr>
          <w:rFonts w:cstheme="minorHAnsi"/>
          <w:sz w:val="20"/>
          <w:szCs w:val="20"/>
        </w:rPr>
        <w:t xml:space="preserve"> </w:t>
      </w:r>
    </w:p>
    <w:p w14:paraId="15397074" w14:textId="77777777" w:rsidR="000B0748" w:rsidRPr="00565481" w:rsidRDefault="000B0748" w:rsidP="000B0748">
      <w:pPr>
        <w:pStyle w:val="ListParagraph"/>
        <w:rPr>
          <w:rFonts w:cstheme="minorHAnsi"/>
          <w:sz w:val="20"/>
          <w:szCs w:val="20"/>
        </w:rPr>
      </w:pPr>
    </w:p>
    <w:p w14:paraId="049B857E" w14:textId="6BFBD4B6" w:rsidR="00C2471A" w:rsidRPr="00565481" w:rsidRDefault="00C2471A" w:rsidP="000B0748">
      <w:pPr>
        <w:pStyle w:val="ListParagraph"/>
        <w:rPr>
          <w:i/>
          <w:iCs/>
        </w:rPr>
      </w:pPr>
      <w:r w:rsidRPr="00565481">
        <w:rPr>
          <w:rFonts w:cstheme="minorHAnsi"/>
          <w:i/>
          <w:iCs/>
          <w:sz w:val="20"/>
          <w:szCs w:val="20"/>
        </w:rPr>
        <w:t xml:space="preserve">Chairman closed the meeting at </w:t>
      </w:r>
      <w:r w:rsidR="000B0748" w:rsidRPr="00565481">
        <w:rPr>
          <w:rFonts w:cstheme="minorHAnsi"/>
          <w:i/>
          <w:iCs/>
          <w:sz w:val="20"/>
          <w:szCs w:val="20"/>
        </w:rPr>
        <w:t>8.</w:t>
      </w:r>
      <w:r w:rsidR="00565481">
        <w:rPr>
          <w:rFonts w:cstheme="minorHAnsi"/>
          <w:i/>
          <w:iCs/>
          <w:sz w:val="20"/>
          <w:szCs w:val="20"/>
        </w:rPr>
        <w:t>55</w:t>
      </w:r>
      <w:r w:rsidRPr="00565481">
        <w:rPr>
          <w:rFonts w:cstheme="minorHAnsi"/>
          <w:i/>
          <w:iCs/>
          <w:sz w:val="20"/>
          <w:szCs w:val="20"/>
        </w:rPr>
        <w:t>pm</w:t>
      </w:r>
    </w:p>
    <w:sectPr w:rsidR="00C2471A" w:rsidRPr="00565481" w:rsidSect="00F93B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05DD" w14:textId="77777777" w:rsidR="0022658E" w:rsidRDefault="0022658E" w:rsidP="0022658E">
      <w:pPr>
        <w:spacing w:after="0" w:line="240" w:lineRule="auto"/>
      </w:pPr>
      <w:r>
        <w:separator/>
      </w:r>
    </w:p>
  </w:endnote>
  <w:endnote w:type="continuationSeparator" w:id="0">
    <w:p w14:paraId="47FE8931" w14:textId="77777777" w:rsidR="0022658E" w:rsidRDefault="0022658E" w:rsidP="0022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AFB" w14:textId="77777777" w:rsidR="0022658E" w:rsidRDefault="00226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DE16" w14:textId="77777777" w:rsidR="0022658E" w:rsidRDefault="00226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2C9B" w14:textId="77777777" w:rsidR="0022658E" w:rsidRDefault="00226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7205" w14:textId="77777777" w:rsidR="0022658E" w:rsidRDefault="0022658E" w:rsidP="0022658E">
      <w:pPr>
        <w:spacing w:after="0" w:line="240" w:lineRule="auto"/>
      </w:pPr>
      <w:r>
        <w:separator/>
      </w:r>
    </w:p>
  </w:footnote>
  <w:footnote w:type="continuationSeparator" w:id="0">
    <w:p w14:paraId="4243726B" w14:textId="77777777" w:rsidR="0022658E" w:rsidRDefault="0022658E" w:rsidP="0022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A5E" w14:textId="02145EDB" w:rsidR="0022658E" w:rsidRDefault="00226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F1A6" w14:textId="6287A676" w:rsidR="0022658E" w:rsidRDefault="00226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349C" w14:textId="10860FAF" w:rsidR="0022658E" w:rsidRDefault="00226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88E"/>
    <w:multiLevelType w:val="hybridMultilevel"/>
    <w:tmpl w:val="217258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A415FC"/>
    <w:multiLevelType w:val="hybridMultilevel"/>
    <w:tmpl w:val="4ABC6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CF232B"/>
    <w:multiLevelType w:val="hybridMultilevel"/>
    <w:tmpl w:val="CC30C93E"/>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FF637A"/>
    <w:multiLevelType w:val="hybridMultilevel"/>
    <w:tmpl w:val="0734C97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39BC3370"/>
    <w:multiLevelType w:val="hybridMultilevel"/>
    <w:tmpl w:val="CC30C93E"/>
    <w:lvl w:ilvl="0" w:tplc="0809000F">
      <w:start w:val="1"/>
      <w:numFmt w:val="decimal"/>
      <w:lvlText w:val="%1."/>
      <w:lvlJc w:val="left"/>
      <w:pPr>
        <w:ind w:left="720" w:hanging="360"/>
      </w:pPr>
    </w:lvl>
    <w:lvl w:ilvl="1" w:tplc="EAE26C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F17A4A"/>
    <w:multiLevelType w:val="hybridMultilevel"/>
    <w:tmpl w:val="5954614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6393CA0"/>
    <w:multiLevelType w:val="hybridMultilevel"/>
    <w:tmpl w:val="0368FAB6"/>
    <w:lvl w:ilvl="0" w:tplc="1488EC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5539782">
    <w:abstractNumId w:val="4"/>
  </w:num>
  <w:num w:numId="2" w16cid:durableId="1037968061">
    <w:abstractNumId w:val="3"/>
  </w:num>
  <w:num w:numId="3" w16cid:durableId="497042091">
    <w:abstractNumId w:val="5"/>
  </w:num>
  <w:num w:numId="4" w16cid:durableId="1256552586">
    <w:abstractNumId w:val="2"/>
  </w:num>
  <w:num w:numId="5" w16cid:durableId="902178196">
    <w:abstractNumId w:val="1"/>
  </w:num>
  <w:num w:numId="6" w16cid:durableId="1326974395">
    <w:abstractNumId w:val="6"/>
  </w:num>
  <w:num w:numId="7" w16cid:durableId="214211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1A"/>
    <w:rsid w:val="00031FE1"/>
    <w:rsid w:val="0004108D"/>
    <w:rsid w:val="00065F43"/>
    <w:rsid w:val="00082097"/>
    <w:rsid w:val="000B0748"/>
    <w:rsid w:val="00130E9D"/>
    <w:rsid w:val="001C7F70"/>
    <w:rsid w:val="00201665"/>
    <w:rsid w:val="00213206"/>
    <w:rsid w:val="0022658E"/>
    <w:rsid w:val="002451FB"/>
    <w:rsid w:val="002713F8"/>
    <w:rsid w:val="00271A4A"/>
    <w:rsid w:val="00292DA9"/>
    <w:rsid w:val="002A2325"/>
    <w:rsid w:val="002A4693"/>
    <w:rsid w:val="002A610B"/>
    <w:rsid w:val="002C57B7"/>
    <w:rsid w:val="002D0864"/>
    <w:rsid w:val="00341FDB"/>
    <w:rsid w:val="00355D1B"/>
    <w:rsid w:val="003945CD"/>
    <w:rsid w:val="0039479E"/>
    <w:rsid w:val="003D4DE2"/>
    <w:rsid w:val="004007D7"/>
    <w:rsid w:val="00441230"/>
    <w:rsid w:val="00495163"/>
    <w:rsid w:val="004A6142"/>
    <w:rsid w:val="004C2EAA"/>
    <w:rsid w:val="00530258"/>
    <w:rsid w:val="005415F5"/>
    <w:rsid w:val="005574E7"/>
    <w:rsid w:val="00565481"/>
    <w:rsid w:val="005703B2"/>
    <w:rsid w:val="00585847"/>
    <w:rsid w:val="005941AB"/>
    <w:rsid w:val="005B56A9"/>
    <w:rsid w:val="005C45D3"/>
    <w:rsid w:val="005D119C"/>
    <w:rsid w:val="00672550"/>
    <w:rsid w:val="00693499"/>
    <w:rsid w:val="0069761D"/>
    <w:rsid w:val="006D276F"/>
    <w:rsid w:val="0071431D"/>
    <w:rsid w:val="00753C34"/>
    <w:rsid w:val="007543CD"/>
    <w:rsid w:val="007927CE"/>
    <w:rsid w:val="00840479"/>
    <w:rsid w:val="00844587"/>
    <w:rsid w:val="00864E2A"/>
    <w:rsid w:val="00931791"/>
    <w:rsid w:val="00941FC2"/>
    <w:rsid w:val="009B3665"/>
    <w:rsid w:val="009C195F"/>
    <w:rsid w:val="009D7B3E"/>
    <w:rsid w:val="00A24CBB"/>
    <w:rsid w:val="00A96112"/>
    <w:rsid w:val="00B6127F"/>
    <w:rsid w:val="00B869E7"/>
    <w:rsid w:val="00B87E07"/>
    <w:rsid w:val="00BB0055"/>
    <w:rsid w:val="00BC5C44"/>
    <w:rsid w:val="00C2471A"/>
    <w:rsid w:val="00C76B25"/>
    <w:rsid w:val="00CE4E39"/>
    <w:rsid w:val="00D60D5C"/>
    <w:rsid w:val="00E4498E"/>
    <w:rsid w:val="00E44E87"/>
    <w:rsid w:val="00E73A20"/>
    <w:rsid w:val="00E83863"/>
    <w:rsid w:val="00EB26E8"/>
    <w:rsid w:val="00F14C76"/>
    <w:rsid w:val="00F16172"/>
    <w:rsid w:val="00F20B73"/>
    <w:rsid w:val="00F40265"/>
    <w:rsid w:val="00F93BA0"/>
    <w:rsid w:val="00F9499D"/>
    <w:rsid w:val="00FF1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8FF2BA"/>
  <w15:chartTrackingRefBased/>
  <w15:docId w15:val="{5B0E4477-D0B8-48F0-BE72-9B37A5F3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71A"/>
    <w:pPr>
      <w:ind w:left="720"/>
      <w:contextualSpacing/>
    </w:pPr>
  </w:style>
  <w:style w:type="paragraph" w:styleId="Header">
    <w:name w:val="header"/>
    <w:basedOn w:val="Normal"/>
    <w:link w:val="HeaderChar"/>
    <w:uiPriority w:val="99"/>
    <w:unhideWhenUsed/>
    <w:rsid w:val="00226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8E"/>
  </w:style>
  <w:style w:type="paragraph" w:styleId="Footer">
    <w:name w:val="footer"/>
    <w:basedOn w:val="Normal"/>
    <w:link w:val="FooterChar"/>
    <w:uiPriority w:val="99"/>
    <w:unhideWhenUsed/>
    <w:rsid w:val="00226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8E"/>
  </w:style>
  <w:style w:type="character" w:styleId="Hyperlink">
    <w:name w:val="Hyperlink"/>
    <w:basedOn w:val="DefaultParagraphFont"/>
    <w:uiPriority w:val="99"/>
    <w:unhideWhenUsed/>
    <w:rsid w:val="004A6142"/>
    <w:rPr>
      <w:color w:val="0563C1" w:themeColor="hyperlink"/>
      <w:u w:val="single"/>
    </w:rPr>
  </w:style>
  <w:style w:type="character" w:styleId="UnresolvedMention">
    <w:name w:val="Unresolved Mention"/>
    <w:basedOn w:val="DefaultParagraphFont"/>
    <w:uiPriority w:val="99"/>
    <w:semiHidden/>
    <w:unhideWhenUsed/>
    <w:rsid w:val="004A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2022-04-11T12:30:00Z</cp:lastPrinted>
  <dcterms:created xsi:type="dcterms:W3CDTF">2022-04-24T11:03:00Z</dcterms:created>
  <dcterms:modified xsi:type="dcterms:W3CDTF">2022-04-24T11:03:00Z</dcterms:modified>
</cp:coreProperties>
</file>